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2D53E" w14:textId="77777777" w:rsidR="00743A74" w:rsidRDefault="00743A74">
      <w:pPr>
        <w:shd w:val="clear" w:color="auto" w:fill="FFFFFF"/>
        <w:textAlignment w:val="baseline"/>
        <w:divId w:val="641544523"/>
        <w:rPr>
          <w:rFonts w:ascii="inherit" w:eastAsia="Times New Roman" w:hAnsi="inherit"/>
          <w:color w:val="626569"/>
          <w:sz w:val="27"/>
          <w:szCs w:val="27"/>
        </w:rPr>
      </w:pPr>
      <w:r>
        <w:rPr>
          <w:rFonts w:ascii="inherit" w:eastAsia="Times New Roman" w:hAnsi="inherit"/>
          <w:color w:val="626569"/>
          <w:sz w:val="27"/>
          <w:szCs w:val="27"/>
        </w:rPr>
        <w:t>Three pyramids</w:t>
      </w:r>
    </w:p>
    <w:p w14:paraId="2AEB6BBD" w14:textId="77777777" w:rsidR="00743A74" w:rsidRDefault="00743A74">
      <w:pPr>
        <w:shd w:val="clear" w:color="auto" w:fill="FFFFFF"/>
        <w:textAlignment w:val="baseline"/>
        <w:divId w:val="392628772"/>
        <w:rPr>
          <w:rFonts w:ascii="inherit" w:eastAsia="Times New Roman" w:hAnsi="inherit"/>
          <w:color w:val="626569"/>
          <w:sz w:val="27"/>
          <w:szCs w:val="27"/>
        </w:rPr>
      </w:pPr>
      <w:r>
        <w:rPr>
          <w:rFonts w:ascii="inherit" w:eastAsia="Times New Roman" w:hAnsi="inherit"/>
          <w:color w:val="626569"/>
          <w:sz w:val="27"/>
          <w:szCs w:val="27"/>
        </w:rPr>
        <w:t>The three primary pyramids on the Giza plateau were built over the span of three generations by the rulers Khufu, Khafre, and Menkaure. Each pyramid was part of a royal mortuary complex that also included a temple at its base and a long stone causeway (some nearly 1 kilometer in length) leading east from the plateau to a valley temple on the edge of the floodplain.</w:t>
      </w:r>
    </w:p>
    <w:p w14:paraId="2490FEB0" w14:textId="77777777" w:rsidR="00743A74" w:rsidRDefault="00743A74">
      <w:pPr>
        <w:pStyle w:val="Heading3"/>
        <w:shd w:val="clear" w:color="auto" w:fill="FFFFFF"/>
        <w:spacing w:before="0" w:after="330"/>
        <w:textAlignment w:val="baseline"/>
        <w:divId w:val="13194246"/>
        <w:rPr>
          <w:rFonts w:ascii="inherit" w:eastAsia="Times New Roman" w:hAnsi="inherit"/>
          <w:color w:val="626569"/>
          <w:sz w:val="33"/>
          <w:szCs w:val="33"/>
        </w:rPr>
      </w:pPr>
      <w:r>
        <w:rPr>
          <w:rFonts w:ascii="inherit" w:eastAsia="Times New Roman" w:hAnsi="inherit"/>
          <w:color w:val="626569"/>
          <w:sz w:val="33"/>
          <w:szCs w:val="33"/>
        </w:rPr>
        <w:t>Other (smaller) pyramids, and small tombs</w:t>
      </w:r>
    </w:p>
    <w:p w14:paraId="69877549" w14:textId="77777777" w:rsidR="00743A74" w:rsidRDefault="00743A74">
      <w:pPr>
        <w:shd w:val="clear" w:color="auto" w:fill="FFFFFF"/>
        <w:textAlignment w:val="baseline"/>
        <w:divId w:val="1121998040"/>
        <w:rPr>
          <w:rFonts w:ascii="inherit" w:eastAsia="Times New Roman" w:hAnsi="inherit"/>
          <w:color w:val="626569"/>
          <w:sz w:val="27"/>
          <w:szCs w:val="27"/>
        </w:rPr>
      </w:pPr>
      <w:r>
        <w:rPr>
          <w:rFonts w:ascii="inherit" w:eastAsia="Times New Roman" w:hAnsi="inherit"/>
          <w:color w:val="626569"/>
          <w:sz w:val="27"/>
          <w:szCs w:val="27"/>
        </w:rPr>
        <w:t xml:space="preserve">In addition to these major structures, several smaller pyramids belonging to queens are arranged as satellites. A major cemetery of smaller tombs, known as </w:t>
      </w:r>
      <w:proofErr w:type="spellStart"/>
      <w:r>
        <w:rPr>
          <w:rFonts w:ascii="inherit" w:eastAsia="Times New Roman" w:hAnsi="inherit"/>
          <w:color w:val="626569"/>
          <w:sz w:val="27"/>
          <w:szCs w:val="27"/>
        </w:rPr>
        <w:t>mastabas</w:t>
      </w:r>
      <w:proofErr w:type="spellEnd"/>
      <w:r>
        <w:rPr>
          <w:rFonts w:ascii="inherit" w:eastAsia="Times New Roman" w:hAnsi="inherit"/>
          <w:color w:val="626569"/>
          <w:sz w:val="27"/>
          <w:szCs w:val="27"/>
        </w:rPr>
        <w:t xml:space="preserve"> (Arabic for ‘bench’ in reference to their shape—flat-roofed, rectangular, with sloping sides), fills the area to the east and west of the pyramid of Khufu and were constructed in a grid-like pattern for prominent members of the court. Being buried near the pharaoh was a great honor and helped ensure a prized place in the afterlife.</w:t>
      </w:r>
    </w:p>
    <w:p w14:paraId="0CAB5913" w14:textId="77777777" w:rsidR="00743A74" w:rsidRDefault="00743A74">
      <w:pPr>
        <w:shd w:val="clear" w:color="auto" w:fill="FFFFFF"/>
        <w:spacing w:line="294" w:lineRule="atLeast"/>
        <w:jc w:val="center"/>
        <w:textAlignment w:val="baseline"/>
        <w:divId w:val="68576360"/>
        <w:rPr>
          <w:rFonts w:ascii="inherit" w:eastAsia="Times New Roman" w:hAnsi="inherit"/>
          <w:color w:val="626569"/>
          <w:sz w:val="21"/>
          <w:szCs w:val="21"/>
        </w:rPr>
      </w:pPr>
      <w:r>
        <w:rPr>
          <w:rFonts w:ascii="inherit" w:eastAsia="Times New Roman" w:hAnsi="inherit"/>
          <w:noProof/>
          <w:color w:val="626569"/>
          <w:sz w:val="21"/>
          <w:szCs w:val="21"/>
        </w:rPr>
        <w:lastRenderedPageBreak/>
        <w:drawing>
          <wp:inline distT="0" distB="0" distL="0" distR="0" wp14:anchorId="2C946126" wp14:editId="535FB456">
            <wp:extent cx="5332095" cy="5219065"/>
            <wp:effectExtent l="0" t="0" r="1905" b="635"/>
            <wp:docPr id="2" name="Picture 2" descr="Giza Pyramid Compl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3" descr="Giza Pyramid Complex"/>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332095" cy="5219065"/>
                    </a:xfrm>
                    <a:prstGeom prst="rect">
                      <a:avLst/>
                    </a:prstGeom>
                    <a:noFill/>
                    <a:ln>
                      <a:noFill/>
                    </a:ln>
                  </pic:spPr>
                </pic:pic>
              </a:graphicData>
            </a:graphic>
          </wp:inline>
        </w:drawing>
      </w:r>
    </w:p>
    <w:p w14:paraId="2484E26E" w14:textId="77777777" w:rsidR="00743A74" w:rsidRDefault="00743A74">
      <w:pPr>
        <w:shd w:val="clear" w:color="auto" w:fill="FFFFFF"/>
        <w:spacing w:line="240" w:lineRule="auto"/>
        <w:ind w:left="-15" w:right="-15"/>
        <w:jc w:val="center"/>
        <w:textAlignment w:val="baseline"/>
        <w:divId w:val="914700588"/>
        <w:rPr>
          <w:rFonts w:ascii="inherit" w:eastAsia="Times New Roman" w:hAnsi="inherit"/>
          <w:color w:val="626569"/>
          <w:sz w:val="27"/>
          <w:szCs w:val="27"/>
          <w:bdr w:val="none" w:sz="0" w:space="0" w:color="auto" w:frame="1"/>
        </w:rPr>
      </w:pPr>
      <w:r>
        <w:rPr>
          <w:rFonts w:ascii="inherit" w:eastAsia="Times New Roman" w:hAnsi="inherit"/>
          <w:color w:val="626569"/>
          <w:sz w:val="27"/>
          <w:szCs w:val="27"/>
          <w:bdr w:val="none" w:sz="0" w:space="0" w:color="auto" w:frame="1"/>
        </w:rPr>
        <w:t>Giza Pyramid Complex</w:t>
      </w:r>
    </w:p>
    <w:p w14:paraId="18EF561A" w14:textId="77777777" w:rsidR="00743A74" w:rsidRDefault="00743A74">
      <w:pPr>
        <w:shd w:val="clear" w:color="auto" w:fill="FFFFFF"/>
        <w:textAlignment w:val="baseline"/>
        <w:divId w:val="1847599228"/>
        <w:rPr>
          <w:rFonts w:ascii="inherit" w:eastAsia="Times New Roman" w:hAnsi="inherit"/>
          <w:color w:val="888D93"/>
          <w:sz w:val="21"/>
          <w:szCs w:val="21"/>
        </w:rPr>
      </w:pPr>
      <w:r>
        <w:rPr>
          <w:rFonts w:ascii="inherit" w:eastAsia="Times New Roman" w:hAnsi="inherit"/>
          <w:color w:val="888D93"/>
          <w:sz w:val="21"/>
          <w:szCs w:val="21"/>
        </w:rPr>
        <w:t>Giza Pyramid Complex</w:t>
      </w:r>
    </w:p>
    <w:p w14:paraId="30C6E981" w14:textId="77777777" w:rsidR="00743A74" w:rsidRDefault="00743A74">
      <w:pPr>
        <w:pStyle w:val="Heading3"/>
        <w:shd w:val="clear" w:color="auto" w:fill="FFFFFF"/>
        <w:spacing w:before="0" w:after="330"/>
        <w:textAlignment w:val="baseline"/>
        <w:divId w:val="598103571"/>
        <w:rPr>
          <w:rFonts w:ascii="inherit" w:eastAsia="Times New Roman" w:hAnsi="inherit"/>
          <w:color w:val="626569"/>
          <w:sz w:val="33"/>
          <w:szCs w:val="33"/>
        </w:rPr>
      </w:pPr>
      <w:r>
        <w:rPr>
          <w:rFonts w:ascii="inherit" w:eastAsia="Times New Roman" w:hAnsi="inherit"/>
          <w:color w:val="626569"/>
          <w:sz w:val="33"/>
          <w:szCs w:val="33"/>
        </w:rPr>
        <w:t>A reference to the sun</w:t>
      </w:r>
    </w:p>
    <w:p w14:paraId="59F8CD55" w14:textId="77777777" w:rsidR="00743A74" w:rsidRDefault="00743A74">
      <w:pPr>
        <w:shd w:val="clear" w:color="auto" w:fill="FFFFFF"/>
        <w:textAlignment w:val="baseline"/>
        <w:divId w:val="1560021745"/>
        <w:rPr>
          <w:rFonts w:ascii="inherit" w:eastAsia="Times New Roman" w:hAnsi="inherit"/>
          <w:color w:val="626569"/>
          <w:sz w:val="27"/>
          <w:szCs w:val="27"/>
        </w:rPr>
      </w:pPr>
      <w:r>
        <w:rPr>
          <w:rFonts w:ascii="inherit" w:eastAsia="Times New Roman" w:hAnsi="inherit"/>
          <w:color w:val="626569"/>
          <w:sz w:val="27"/>
          <w:szCs w:val="27"/>
        </w:rPr>
        <w:t xml:space="preserve">The shape of the pyramid was a solar reference, perhaps intended as a solidified version of the rays of the sun. Texts talk about the sun’s rays as a ramp the pharaoh mounts to climb to the sky—the earliest pyramids, such as the Step Pyramid of </w:t>
      </w:r>
      <w:proofErr w:type="spellStart"/>
      <w:r>
        <w:rPr>
          <w:rFonts w:ascii="inherit" w:eastAsia="Times New Roman" w:hAnsi="inherit"/>
          <w:color w:val="626569"/>
          <w:sz w:val="27"/>
          <w:szCs w:val="27"/>
        </w:rPr>
        <w:t>Djoser</w:t>
      </w:r>
      <w:proofErr w:type="spellEnd"/>
      <w:r>
        <w:rPr>
          <w:rFonts w:ascii="inherit" w:eastAsia="Times New Roman" w:hAnsi="inherit"/>
          <w:color w:val="626569"/>
          <w:sz w:val="27"/>
          <w:szCs w:val="27"/>
        </w:rPr>
        <w:t xml:space="preserve"> at Saqqara—were actually designed as a staircase. The pyramid was also clearly connected to the sacred ben-ben stone, an icon of the primeval mound that was considered the place of initial </w:t>
      </w:r>
      <w:r>
        <w:rPr>
          <w:rFonts w:ascii="inherit" w:eastAsia="Times New Roman" w:hAnsi="inherit"/>
          <w:color w:val="626569"/>
          <w:sz w:val="27"/>
          <w:szCs w:val="27"/>
        </w:rPr>
        <w:lastRenderedPageBreak/>
        <w:t>creation. The pyramid was considered a place of regeneration for the deceased ruler.</w:t>
      </w:r>
    </w:p>
    <w:p w14:paraId="38EA1D0E" w14:textId="77777777" w:rsidR="00743A74" w:rsidRDefault="00743A74">
      <w:pPr>
        <w:shd w:val="clear" w:color="auto" w:fill="FFFFFF"/>
        <w:spacing w:line="294" w:lineRule="atLeast"/>
        <w:jc w:val="center"/>
        <w:textAlignment w:val="baseline"/>
        <w:divId w:val="1447430368"/>
        <w:rPr>
          <w:rFonts w:ascii="inherit" w:eastAsia="Times New Roman" w:hAnsi="inherit"/>
          <w:color w:val="626569"/>
          <w:sz w:val="21"/>
          <w:szCs w:val="21"/>
        </w:rPr>
      </w:pPr>
      <w:r>
        <w:rPr>
          <w:rFonts w:ascii="inherit" w:eastAsia="Times New Roman" w:hAnsi="inherit"/>
          <w:noProof/>
          <w:color w:val="626569"/>
          <w:sz w:val="21"/>
          <w:szCs w:val="21"/>
        </w:rPr>
        <w:drawing>
          <wp:inline distT="0" distB="0" distL="0" distR="0" wp14:anchorId="199636AA" wp14:editId="32BBCF0E">
            <wp:extent cx="3210560" cy="4289425"/>
            <wp:effectExtent l="0" t="0" r="8890" b="0"/>
            <wp:docPr id="1" name="Picture 1" descr="View up the side of Khufu's pyramid showing scale of the core blocks (Photo: Amy Cal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4" descr="View up the side of Khufu's pyramid showing scale of the core blocks (Photo: Amy Calver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10560" cy="4289425"/>
                    </a:xfrm>
                    <a:prstGeom prst="rect">
                      <a:avLst/>
                    </a:prstGeom>
                    <a:noFill/>
                    <a:ln>
                      <a:noFill/>
                    </a:ln>
                  </pic:spPr>
                </pic:pic>
              </a:graphicData>
            </a:graphic>
          </wp:inline>
        </w:drawing>
      </w:r>
    </w:p>
    <w:p w14:paraId="3DB80A61" w14:textId="77777777" w:rsidR="008452EC" w:rsidRDefault="008452EC">
      <w:pPr>
        <w:shd w:val="clear" w:color="auto" w:fill="FFFFFF"/>
        <w:spacing w:line="294" w:lineRule="atLeast"/>
        <w:jc w:val="center"/>
        <w:textAlignment w:val="baseline"/>
        <w:divId w:val="2028168784"/>
        <w:rPr>
          <w:rFonts w:ascii="inherit" w:eastAsia="Times New Roman" w:hAnsi="inherit"/>
          <w:color w:val="626569"/>
          <w:sz w:val="21"/>
          <w:szCs w:val="21"/>
        </w:rPr>
      </w:pPr>
      <w:r>
        <w:rPr>
          <w:rFonts w:ascii="inherit" w:eastAsia="Times New Roman" w:hAnsi="inherit"/>
          <w:noProof/>
          <w:color w:val="626569"/>
          <w:sz w:val="21"/>
          <w:szCs w:val="21"/>
        </w:rPr>
        <w:lastRenderedPageBreak/>
        <w:drawing>
          <wp:inline distT="0" distB="0" distL="0" distR="0" wp14:anchorId="3A3B46C2" wp14:editId="0F165A8B">
            <wp:extent cx="5330190" cy="3553460"/>
            <wp:effectExtent l="0" t="0" r="3810" b="8890"/>
            <wp:docPr id="3" name="Picture 3" descr="Pyramid of Khufu, c. 2551-2528 B.C.E. (photo: Dr. Amy Cal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4" descr="Pyramid of Khufu, c. 2551-2528 B.C.E. (photo: Dr. Amy Calver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0190" cy="3553460"/>
                    </a:xfrm>
                    <a:prstGeom prst="rect">
                      <a:avLst/>
                    </a:prstGeom>
                    <a:noFill/>
                    <a:ln>
                      <a:noFill/>
                    </a:ln>
                  </pic:spPr>
                </pic:pic>
              </a:graphicData>
            </a:graphic>
          </wp:inline>
        </w:drawing>
      </w:r>
    </w:p>
    <w:p w14:paraId="58730AB2" w14:textId="77777777" w:rsidR="008452EC" w:rsidRDefault="008452EC">
      <w:pPr>
        <w:shd w:val="clear" w:color="auto" w:fill="FFFFFF"/>
        <w:spacing w:line="240" w:lineRule="auto"/>
        <w:ind w:left="-15" w:right="-15"/>
        <w:jc w:val="center"/>
        <w:textAlignment w:val="baseline"/>
        <w:divId w:val="1346596183"/>
        <w:rPr>
          <w:rFonts w:ascii="inherit" w:eastAsia="Times New Roman" w:hAnsi="inherit"/>
          <w:color w:val="626569"/>
          <w:sz w:val="27"/>
          <w:szCs w:val="27"/>
          <w:bdr w:val="none" w:sz="0" w:space="0" w:color="auto" w:frame="1"/>
        </w:rPr>
      </w:pPr>
      <w:r>
        <w:rPr>
          <w:rFonts w:ascii="inherit" w:eastAsia="Times New Roman" w:hAnsi="inherit"/>
          <w:color w:val="626569"/>
          <w:sz w:val="27"/>
          <w:szCs w:val="27"/>
          <w:bdr w:val="none" w:sz="0" w:space="0" w:color="auto" w:frame="1"/>
        </w:rPr>
        <w:t>Pyramid of Khufu, c. 2551-2528 B.C.E. (photo: Dr. Amy Calvert)</w:t>
      </w:r>
    </w:p>
    <w:p w14:paraId="506E383D" w14:textId="77777777" w:rsidR="008452EC" w:rsidRDefault="008452EC">
      <w:pPr>
        <w:shd w:val="clear" w:color="auto" w:fill="FFFFFF"/>
        <w:textAlignment w:val="baseline"/>
        <w:divId w:val="1867135426"/>
        <w:rPr>
          <w:rFonts w:ascii="inherit" w:eastAsia="Times New Roman" w:hAnsi="inherit"/>
          <w:color w:val="888D93"/>
          <w:sz w:val="21"/>
          <w:szCs w:val="21"/>
        </w:rPr>
      </w:pPr>
      <w:r>
        <w:rPr>
          <w:rFonts w:ascii="inherit" w:eastAsia="Times New Roman" w:hAnsi="inherit"/>
          <w:color w:val="888D93"/>
          <w:sz w:val="21"/>
          <w:szCs w:val="21"/>
        </w:rPr>
        <w:t>Pyramid of Khufu, c. 2551-2528 B.C.E. (photo: Dr. Amy Calvert)</w:t>
      </w:r>
    </w:p>
    <w:p w14:paraId="2F705361" w14:textId="4BF6C542" w:rsidR="008452EC" w:rsidRDefault="009F4C2D">
      <w:pPr>
        <w:pStyle w:val="Heading3"/>
        <w:shd w:val="clear" w:color="auto" w:fill="FFFFFF"/>
        <w:spacing w:before="0" w:after="330"/>
        <w:textAlignment w:val="baseline"/>
        <w:divId w:val="1505974562"/>
        <w:rPr>
          <w:rFonts w:ascii="inherit" w:eastAsia="Times New Roman" w:hAnsi="inherit"/>
          <w:color w:val="626569"/>
          <w:sz w:val="33"/>
          <w:szCs w:val="33"/>
        </w:rPr>
      </w:pPr>
      <w:r>
        <w:rPr>
          <w:rFonts w:ascii="inherit" w:eastAsia="Times New Roman" w:hAnsi="inherit"/>
          <w:color w:val="626569"/>
          <w:sz w:val="33"/>
          <w:szCs w:val="33"/>
        </w:rPr>
        <w:t xml:space="preserve">Pyramid of </w:t>
      </w:r>
      <w:proofErr w:type="spellStart"/>
      <w:r>
        <w:rPr>
          <w:rFonts w:ascii="inherit" w:eastAsia="Times New Roman" w:hAnsi="inherit"/>
          <w:color w:val="626569"/>
          <w:sz w:val="33"/>
          <w:szCs w:val="33"/>
        </w:rPr>
        <w:t>khufu</w:t>
      </w:r>
      <w:proofErr w:type="spellEnd"/>
    </w:p>
    <w:p w14:paraId="54FA50C3" w14:textId="187B53F6" w:rsidR="009F4C2D" w:rsidRPr="009F4C2D" w:rsidRDefault="009F4C2D" w:rsidP="009F4C2D">
      <w:pPr>
        <w:divId w:val="1505974562"/>
      </w:pPr>
      <w:r>
        <w:t>Size</w:t>
      </w:r>
    </w:p>
    <w:p w14:paraId="033B7434" w14:textId="77777777" w:rsidR="008452EC" w:rsidRDefault="008452EC">
      <w:pPr>
        <w:shd w:val="clear" w:color="auto" w:fill="FFFFFF"/>
        <w:textAlignment w:val="baseline"/>
        <w:divId w:val="770779499"/>
        <w:rPr>
          <w:rFonts w:ascii="inherit" w:eastAsia="Times New Roman" w:hAnsi="inherit"/>
          <w:color w:val="626569"/>
          <w:sz w:val="27"/>
          <w:szCs w:val="27"/>
        </w:rPr>
      </w:pPr>
      <w:r>
        <w:rPr>
          <w:rFonts w:ascii="inherit" w:eastAsia="Times New Roman" w:hAnsi="inherit"/>
          <w:color w:val="626569"/>
          <w:sz w:val="27"/>
          <w:szCs w:val="27"/>
        </w:rPr>
        <w:t>The Great Pyramid, the largest of the three, was built by the pharaoh Khufu and rises to a height of 146 meters (481 feet) with a base length of more than 230 meters (750 feet) per side. The greatest difference in length among the four sides is a mere 4.4 cm (1 ¾ inches) and the base is level within 2.1 cm (less than an inch), an astonishing engineering accomplishment.</w:t>
      </w:r>
    </w:p>
    <w:p w14:paraId="1AE598B4" w14:textId="77777777" w:rsidR="008452EC" w:rsidRDefault="008452EC">
      <w:pPr>
        <w:shd w:val="clear" w:color="auto" w:fill="FFFFFF"/>
        <w:spacing w:line="294" w:lineRule="atLeast"/>
        <w:jc w:val="center"/>
        <w:textAlignment w:val="baseline"/>
        <w:divId w:val="1620068139"/>
        <w:rPr>
          <w:rFonts w:ascii="inherit" w:eastAsia="Times New Roman" w:hAnsi="inherit"/>
          <w:color w:val="626569"/>
          <w:sz w:val="21"/>
          <w:szCs w:val="21"/>
        </w:rPr>
      </w:pPr>
      <w:r>
        <w:rPr>
          <w:rFonts w:ascii="inherit" w:eastAsia="Times New Roman" w:hAnsi="inherit"/>
          <w:noProof/>
          <w:color w:val="626569"/>
          <w:sz w:val="21"/>
          <w:szCs w:val="21"/>
        </w:rPr>
        <w:lastRenderedPageBreak/>
        <w:drawing>
          <wp:inline distT="0" distB="0" distL="0" distR="0" wp14:anchorId="679C46B5" wp14:editId="71518124">
            <wp:extent cx="3333750" cy="4999990"/>
            <wp:effectExtent l="0" t="0" r="0" b="0"/>
            <wp:docPr id="4" name="Picture 4" descr="Detail of core blocks of Khufu's pyramid (Photo: Dr. Amy Cal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5" descr="Detail of core blocks of Khufu's pyramid (Photo: Dr. Amy Calver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0" cy="4999990"/>
                    </a:xfrm>
                    <a:prstGeom prst="rect">
                      <a:avLst/>
                    </a:prstGeom>
                    <a:noFill/>
                    <a:ln>
                      <a:noFill/>
                    </a:ln>
                  </pic:spPr>
                </pic:pic>
              </a:graphicData>
            </a:graphic>
          </wp:inline>
        </w:drawing>
      </w:r>
    </w:p>
    <w:p w14:paraId="751FF281" w14:textId="77777777" w:rsidR="008452EC" w:rsidRDefault="008452EC">
      <w:pPr>
        <w:shd w:val="clear" w:color="auto" w:fill="FFFFFF"/>
        <w:spacing w:line="240" w:lineRule="auto"/>
        <w:ind w:left="-15" w:right="-15"/>
        <w:jc w:val="center"/>
        <w:textAlignment w:val="baseline"/>
        <w:divId w:val="1599871544"/>
        <w:rPr>
          <w:rFonts w:ascii="inherit" w:eastAsia="Times New Roman" w:hAnsi="inherit"/>
          <w:color w:val="626569"/>
          <w:sz w:val="27"/>
          <w:szCs w:val="27"/>
          <w:bdr w:val="none" w:sz="0" w:space="0" w:color="auto" w:frame="1"/>
        </w:rPr>
      </w:pPr>
      <w:r>
        <w:rPr>
          <w:rFonts w:ascii="inherit" w:eastAsia="Times New Roman" w:hAnsi="inherit"/>
          <w:color w:val="626569"/>
          <w:sz w:val="27"/>
          <w:szCs w:val="27"/>
          <w:bdr w:val="none" w:sz="0" w:space="0" w:color="auto" w:frame="1"/>
        </w:rPr>
        <w:t>Detail of core blocks of Khufu's pyramid (Photo: Dr. Amy Calvert)</w:t>
      </w:r>
    </w:p>
    <w:p w14:paraId="65A729C9" w14:textId="77777777" w:rsidR="008452EC" w:rsidRDefault="008452EC">
      <w:pPr>
        <w:shd w:val="clear" w:color="auto" w:fill="FFFFFF"/>
        <w:textAlignment w:val="baseline"/>
        <w:divId w:val="1171682637"/>
        <w:rPr>
          <w:rFonts w:ascii="inherit" w:eastAsia="Times New Roman" w:hAnsi="inherit"/>
          <w:color w:val="626569"/>
          <w:sz w:val="27"/>
          <w:szCs w:val="27"/>
        </w:rPr>
      </w:pPr>
      <w:r>
        <w:rPr>
          <w:rFonts w:ascii="inherit" w:eastAsia="Times New Roman" w:hAnsi="inherit"/>
          <w:color w:val="626569"/>
          <w:sz w:val="27"/>
          <w:szCs w:val="27"/>
        </w:rPr>
        <w:t>Detail of core blocks of Khufu's pyramid (Photo: Dr. Amy Calvert)</w:t>
      </w:r>
    </w:p>
    <w:p w14:paraId="58FAE5A6" w14:textId="77777777" w:rsidR="008452EC" w:rsidRDefault="008452EC">
      <w:pPr>
        <w:pStyle w:val="Heading3"/>
        <w:shd w:val="clear" w:color="auto" w:fill="FFFFFF"/>
        <w:spacing w:before="0" w:after="330"/>
        <w:textAlignment w:val="baseline"/>
        <w:divId w:val="433597877"/>
        <w:rPr>
          <w:rFonts w:ascii="inherit" w:eastAsia="Times New Roman" w:hAnsi="inherit"/>
          <w:color w:val="626569"/>
          <w:sz w:val="33"/>
          <w:szCs w:val="33"/>
        </w:rPr>
      </w:pPr>
      <w:r>
        <w:rPr>
          <w:rFonts w:ascii="inherit" w:eastAsia="Times New Roman" w:hAnsi="inherit"/>
          <w:color w:val="626569"/>
          <w:sz w:val="33"/>
          <w:szCs w:val="33"/>
        </w:rPr>
        <w:t>Construction: inner core stones, and outer casing stones</w:t>
      </w:r>
    </w:p>
    <w:p w14:paraId="2C490525" w14:textId="77777777" w:rsidR="008452EC" w:rsidRDefault="008452EC">
      <w:pPr>
        <w:shd w:val="clear" w:color="auto" w:fill="FFFFFF"/>
        <w:textAlignment w:val="baseline"/>
        <w:divId w:val="905606274"/>
        <w:rPr>
          <w:rFonts w:ascii="inherit" w:eastAsia="Times New Roman" w:hAnsi="inherit"/>
          <w:color w:val="626569"/>
          <w:sz w:val="27"/>
          <w:szCs w:val="27"/>
        </w:rPr>
      </w:pPr>
      <w:r>
        <w:rPr>
          <w:rFonts w:ascii="inherit" w:eastAsia="Times New Roman" w:hAnsi="inherit"/>
          <w:color w:val="626569"/>
          <w:sz w:val="27"/>
          <w:szCs w:val="27"/>
        </w:rPr>
        <w:t>The pyramid contains an estimated 2,300,000 blocks, some of which are upwards of 50 tons. Like the pyramids built by his predecessor Snefru and those that followed on the Giza plateau, Khufu’s pyramid is constructed of inner, rough-hewn, locally quarried core stones, which is all we see today, and angled, outer casing blocks laid in even horizontal courses with spaces filled with gypsum plaster.</w:t>
      </w:r>
    </w:p>
    <w:p w14:paraId="08572F3E" w14:textId="77777777" w:rsidR="008452EC" w:rsidRDefault="008452EC">
      <w:pPr>
        <w:shd w:val="clear" w:color="auto" w:fill="FFFFFF"/>
        <w:textAlignment w:val="baseline"/>
        <w:divId w:val="1342588909"/>
        <w:rPr>
          <w:rFonts w:ascii="inherit" w:eastAsia="Times New Roman" w:hAnsi="inherit"/>
          <w:color w:val="626569"/>
          <w:sz w:val="27"/>
          <w:szCs w:val="27"/>
        </w:rPr>
      </w:pPr>
      <w:r>
        <w:rPr>
          <w:rFonts w:ascii="inherit" w:eastAsia="Times New Roman" w:hAnsi="inherit"/>
          <w:color w:val="626569"/>
          <w:sz w:val="27"/>
          <w:szCs w:val="27"/>
        </w:rPr>
        <w:lastRenderedPageBreak/>
        <w:t xml:space="preserve">The fine outer casing stones, which have long since been removed, were laid with great precision. These blocks of white Tura limestone would have given the pyramid a smooth surface and been quite bright and reflective. At the very top of the pyramid would have sat a capstone, known as a </w:t>
      </w:r>
      <w:proofErr w:type="spellStart"/>
      <w:r>
        <w:rPr>
          <w:rFonts w:ascii="inherit" w:eastAsia="Times New Roman" w:hAnsi="inherit"/>
          <w:color w:val="626569"/>
          <w:sz w:val="27"/>
          <w:szCs w:val="27"/>
        </w:rPr>
        <w:t>pyramidion</w:t>
      </w:r>
      <w:proofErr w:type="spellEnd"/>
      <w:r>
        <w:rPr>
          <w:rFonts w:ascii="inherit" w:eastAsia="Times New Roman" w:hAnsi="inherit"/>
          <w:color w:val="626569"/>
          <w:sz w:val="27"/>
          <w:szCs w:val="27"/>
        </w:rPr>
        <w:t>, that may have been gilt. This dazzling point, shining in the intense sunlight, would have been visible for a great distance.</w:t>
      </w:r>
    </w:p>
    <w:p w14:paraId="13BC05FD" w14:textId="77777777" w:rsidR="008452EC" w:rsidRDefault="008452EC">
      <w:pPr>
        <w:pStyle w:val="Heading3"/>
        <w:shd w:val="clear" w:color="auto" w:fill="FFFFFF"/>
        <w:spacing w:before="0" w:after="330"/>
        <w:textAlignment w:val="baseline"/>
        <w:divId w:val="687484598"/>
        <w:rPr>
          <w:rFonts w:ascii="inherit" w:eastAsia="Times New Roman" w:hAnsi="inherit"/>
          <w:color w:val="626569"/>
          <w:sz w:val="33"/>
          <w:szCs w:val="33"/>
        </w:rPr>
      </w:pPr>
      <w:r>
        <w:rPr>
          <w:rFonts w:ascii="inherit" w:eastAsia="Times New Roman" w:hAnsi="inherit"/>
          <w:color w:val="626569"/>
          <w:sz w:val="33"/>
          <w:szCs w:val="33"/>
        </w:rPr>
        <w:t>Interior</w:t>
      </w:r>
    </w:p>
    <w:p w14:paraId="2F3E71AF" w14:textId="77777777" w:rsidR="008452EC" w:rsidRDefault="008452EC">
      <w:pPr>
        <w:shd w:val="clear" w:color="auto" w:fill="FFFFFF"/>
        <w:textAlignment w:val="baseline"/>
        <w:divId w:val="1530491034"/>
        <w:rPr>
          <w:rFonts w:ascii="inherit" w:eastAsia="Times New Roman" w:hAnsi="inherit"/>
          <w:color w:val="626569"/>
          <w:sz w:val="27"/>
          <w:szCs w:val="27"/>
        </w:rPr>
      </w:pPr>
      <w:r>
        <w:rPr>
          <w:rFonts w:ascii="inherit" w:eastAsia="Times New Roman" w:hAnsi="inherit"/>
          <w:color w:val="626569"/>
          <w:sz w:val="27"/>
          <w:szCs w:val="27"/>
        </w:rPr>
        <w:t>The interior chambers and passageways of Khufu’s pyramid are unique and include a number of enigmatic features. There is an unfinished subterranean chamber whose function is mysterious as well as a number of so-called ‘air shafts’ that radiate out from the upper chambers.</w:t>
      </w:r>
    </w:p>
    <w:p w14:paraId="099C17F3" w14:textId="77777777" w:rsidR="008452EC" w:rsidRDefault="008452EC">
      <w:pPr>
        <w:shd w:val="clear" w:color="auto" w:fill="FFFFFF"/>
        <w:spacing w:line="294" w:lineRule="atLeast"/>
        <w:jc w:val="center"/>
        <w:textAlignment w:val="baseline"/>
        <w:divId w:val="794374869"/>
        <w:rPr>
          <w:rFonts w:ascii="inherit" w:eastAsia="Times New Roman" w:hAnsi="inherit"/>
          <w:color w:val="626569"/>
          <w:sz w:val="21"/>
          <w:szCs w:val="21"/>
        </w:rPr>
      </w:pPr>
      <w:r>
        <w:rPr>
          <w:rFonts w:ascii="inherit" w:eastAsia="Times New Roman" w:hAnsi="inherit"/>
          <w:noProof/>
          <w:color w:val="626569"/>
          <w:sz w:val="21"/>
          <w:szCs w:val="21"/>
        </w:rPr>
        <w:drawing>
          <wp:inline distT="0" distB="0" distL="0" distR="0" wp14:anchorId="5ED437CA" wp14:editId="0E6D2803">
            <wp:extent cx="5330190" cy="4230370"/>
            <wp:effectExtent l="0" t="0" r="3810" b="0"/>
            <wp:docPr id="5" name="Picture 5" descr="Entrance, Pyramid of Khufu (Photo: Olaf Tau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6" descr="Entrance, Pyramid of Khufu (Photo: Olaf Tausc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0190" cy="4230370"/>
                    </a:xfrm>
                    <a:prstGeom prst="rect">
                      <a:avLst/>
                    </a:prstGeom>
                    <a:noFill/>
                    <a:ln>
                      <a:noFill/>
                    </a:ln>
                  </pic:spPr>
                </pic:pic>
              </a:graphicData>
            </a:graphic>
          </wp:inline>
        </w:drawing>
      </w:r>
    </w:p>
    <w:p w14:paraId="444F82CB" w14:textId="77777777" w:rsidR="008452EC" w:rsidRDefault="008452EC">
      <w:pPr>
        <w:shd w:val="clear" w:color="auto" w:fill="FFFFFF"/>
        <w:spacing w:line="240" w:lineRule="auto"/>
        <w:ind w:left="-15" w:right="-15"/>
        <w:jc w:val="center"/>
        <w:textAlignment w:val="baseline"/>
        <w:divId w:val="1896507312"/>
        <w:rPr>
          <w:rFonts w:ascii="inherit" w:eastAsia="Times New Roman" w:hAnsi="inherit"/>
          <w:color w:val="626569"/>
          <w:sz w:val="27"/>
          <w:szCs w:val="27"/>
          <w:bdr w:val="none" w:sz="0" w:space="0" w:color="auto" w:frame="1"/>
        </w:rPr>
      </w:pPr>
      <w:r>
        <w:rPr>
          <w:rFonts w:ascii="inherit" w:eastAsia="Times New Roman" w:hAnsi="inherit"/>
          <w:color w:val="626569"/>
          <w:sz w:val="27"/>
          <w:szCs w:val="27"/>
          <w:bdr w:val="none" w:sz="0" w:space="0" w:color="auto" w:frame="1"/>
        </w:rPr>
        <w:t xml:space="preserve">Entrance, Pyramid of Khufu (Photo: Olaf </w:t>
      </w:r>
      <w:proofErr w:type="spellStart"/>
      <w:r>
        <w:rPr>
          <w:rFonts w:ascii="inherit" w:eastAsia="Times New Roman" w:hAnsi="inherit"/>
          <w:color w:val="626569"/>
          <w:sz w:val="27"/>
          <w:szCs w:val="27"/>
          <w:bdr w:val="none" w:sz="0" w:space="0" w:color="auto" w:frame="1"/>
        </w:rPr>
        <w:t>Tausch</w:t>
      </w:r>
      <w:proofErr w:type="spellEnd"/>
      <w:r>
        <w:rPr>
          <w:rFonts w:ascii="inherit" w:eastAsia="Times New Roman" w:hAnsi="inherit"/>
          <w:color w:val="626569"/>
          <w:sz w:val="27"/>
          <w:szCs w:val="27"/>
          <w:bdr w:val="none" w:sz="0" w:space="0" w:color="auto" w:frame="1"/>
        </w:rPr>
        <w:t>)</w:t>
      </w:r>
    </w:p>
    <w:p w14:paraId="39598475" w14:textId="77777777" w:rsidR="008452EC" w:rsidRDefault="008452EC">
      <w:pPr>
        <w:shd w:val="clear" w:color="auto" w:fill="FFFFFF"/>
        <w:textAlignment w:val="baseline"/>
        <w:divId w:val="1113672952"/>
        <w:rPr>
          <w:rFonts w:ascii="inherit" w:eastAsia="Times New Roman" w:hAnsi="inherit"/>
          <w:color w:val="626569"/>
          <w:sz w:val="27"/>
          <w:szCs w:val="27"/>
        </w:rPr>
      </w:pPr>
      <w:r>
        <w:rPr>
          <w:rFonts w:ascii="inherit" w:eastAsia="Times New Roman" w:hAnsi="inherit"/>
          <w:color w:val="626569"/>
          <w:sz w:val="27"/>
          <w:szCs w:val="27"/>
        </w:rPr>
        <w:t xml:space="preserve">Entrance, Pyramid of Khufu (Photo: Olaf </w:t>
      </w:r>
      <w:proofErr w:type="spellStart"/>
      <w:r>
        <w:rPr>
          <w:rFonts w:ascii="inherit" w:eastAsia="Times New Roman" w:hAnsi="inherit"/>
          <w:color w:val="626569"/>
          <w:sz w:val="27"/>
          <w:szCs w:val="27"/>
        </w:rPr>
        <w:t>Tausch</w:t>
      </w:r>
      <w:proofErr w:type="spellEnd"/>
      <w:r>
        <w:rPr>
          <w:rFonts w:ascii="inherit" w:eastAsia="Times New Roman" w:hAnsi="inherit"/>
          <w:color w:val="626569"/>
          <w:sz w:val="27"/>
          <w:szCs w:val="27"/>
        </w:rPr>
        <w:t>)</w:t>
      </w:r>
    </w:p>
    <w:p w14:paraId="3D18FCA8" w14:textId="77777777" w:rsidR="006F1B9E" w:rsidRDefault="006F1B9E">
      <w:pPr>
        <w:shd w:val="clear" w:color="auto" w:fill="FFFFFF"/>
        <w:spacing w:line="294" w:lineRule="atLeast"/>
        <w:jc w:val="center"/>
        <w:textAlignment w:val="baseline"/>
        <w:divId w:val="641810363"/>
        <w:rPr>
          <w:rFonts w:ascii="inherit" w:eastAsia="Times New Roman" w:hAnsi="inherit"/>
          <w:color w:val="626569"/>
          <w:sz w:val="21"/>
          <w:szCs w:val="21"/>
        </w:rPr>
      </w:pPr>
      <w:r>
        <w:rPr>
          <w:rFonts w:ascii="inherit" w:eastAsia="Times New Roman" w:hAnsi="inherit"/>
          <w:noProof/>
          <w:color w:val="626569"/>
          <w:sz w:val="21"/>
          <w:szCs w:val="21"/>
        </w:rPr>
        <w:lastRenderedPageBreak/>
        <w:drawing>
          <wp:inline distT="0" distB="0" distL="0" distR="0" wp14:anchorId="1D41860C" wp14:editId="75C04369">
            <wp:extent cx="5330190" cy="3553460"/>
            <wp:effectExtent l="0" t="0" r="3810" b="8890"/>
            <wp:docPr id="6" name="Picture 6" descr="Pyramid of Menkaure (Photo: Dr. Amy Cal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4" descr="Pyramid of Menkaure (Photo: Dr. Amy Calver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0190" cy="3553460"/>
                    </a:xfrm>
                    <a:prstGeom prst="rect">
                      <a:avLst/>
                    </a:prstGeom>
                    <a:noFill/>
                    <a:ln>
                      <a:noFill/>
                    </a:ln>
                  </pic:spPr>
                </pic:pic>
              </a:graphicData>
            </a:graphic>
          </wp:inline>
        </w:drawing>
      </w:r>
    </w:p>
    <w:p w14:paraId="0AA0914B" w14:textId="3C51BF99" w:rsidR="006F1B9E" w:rsidRDefault="006F1B9E" w:rsidP="00E8230C">
      <w:pPr>
        <w:shd w:val="clear" w:color="auto" w:fill="FFFFFF"/>
        <w:spacing w:line="240" w:lineRule="auto"/>
        <w:ind w:left="225" w:right="225"/>
        <w:jc w:val="center"/>
        <w:textAlignment w:val="baseline"/>
        <w:divId w:val="1130441251"/>
        <w:rPr>
          <w:rFonts w:ascii="inherit" w:eastAsia="Times New Roman" w:hAnsi="inherit"/>
          <w:color w:val="626569"/>
          <w:sz w:val="27"/>
          <w:szCs w:val="27"/>
          <w:bdr w:val="none" w:sz="0" w:space="0" w:color="auto" w:frame="1"/>
        </w:rPr>
      </w:pPr>
      <w:r>
        <w:rPr>
          <w:rFonts w:ascii="inherit" w:eastAsia="Times New Roman" w:hAnsi="inherit"/>
          <w:color w:val="626569"/>
          <w:sz w:val="27"/>
          <w:szCs w:val="27"/>
          <w:bdr w:val="none" w:sz="0" w:space="0" w:color="auto" w:frame="1"/>
        </w:rPr>
        <w:t>Pyramid of Menkaure (Photo: Dr. Amy Calvert)</w:t>
      </w:r>
    </w:p>
    <w:p w14:paraId="273035D0" w14:textId="5943553D" w:rsidR="00E8230C" w:rsidRPr="00E8230C" w:rsidRDefault="00E8230C" w:rsidP="00E8230C">
      <w:pPr>
        <w:shd w:val="clear" w:color="auto" w:fill="FFFFFF"/>
        <w:spacing w:line="240" w:lineRule="auto"/>
        <w:ind w:left="225" w:right="225"/>
        <w:jc w:val="center"/>
        <w:textAlignment w:val="baseline"/>
        <w:divId w:val="1130441251"/>
        <w:rPr>
          <w:rFonts w:ascii="inherit" w:eastAsia="Times New Roman" w:hAnsi="inherit"/>
          <w:color w:val="626569"/>
          <w:sz w:val="27"/>
          <w:szCs w:val="27"/>
          <w:bdr w:val="none" w:sz="0" w:space="0" w:color="auto" w:frame="1"/>
        </w:rPr>
      </w:pPr>
      <w:r>
        <w:rPr>
          <w:rFonts w:ascii="inherit" w:eastAsia="Times New Roman" w:hAnsi="inherit"/>
          <w:color w:val="626569"/>
          <w:sz w:val="27"/>
          <w:szCs w:val="27"/>
          <w:bdr w:val="none" w:sz="0" w:space="0" w:color="auto" w:frame="1"/>
        </w:rPr>
        <w:t xml:space="preserve">Pyramid of </w:t>
      </w:r>
      <w:proofErr w:type="spellStart"/>
      <w:r>
        <w:rPr>
          <w:rFonts w:ascii="inherit" w:eastAsia="Times New Roman" w:hAnsi="inherit"/>
          <w:color w:val="626569"/>
          <w:sz w:val="27"/>
          <w:szCs w:val="27"/>
          <w:bdr w:val="none" w:sz="0" w:space="0" w:color="auto" w:frame="1"/>
        </w:rPr>
        <w:t>menkaure</w:t>
      </w:r>
      <w:proofErr w:type="spellEnd"/>
    </w:p>
    <w:p w14:paraId="4CF295EE" w14:textId="77777777" w:rsidR="006F1B9E" w:rsidRDefault="006F1B9E">
      <w:pPr>
        <w:shd w:val="clear" w:color="auto" w:fill="FFFFFF"/>
        <w:textAlignment w:val="baseline"/>
        <w:divId w:val="1653219982"/>
        <w:rPr>
          <w:rFonts w:ascii="inherit" w:eastAsia="Times New Roman" w:hAnsi="inherit"/>
          <w:color w:val="626569"/>
          <w:sz w:val="27"/>
          <w:szCs w:val="27"/>
        </w:rPr>
      </w:pPr>
      <w:r>
        <w:rPr>
          <w:rFonts w:ascii="inherit" w:eastAsia="Times New Roman" w:hAnsi="inherit"/>
          <w:color w:val="626569"/>
          <w:sz w:val="27"/>
          <w:szCs w:val="27"/>
        </w:rPr>
        <w:t>The third of the major pyramids at Giza belongs to Menkaure. This is the smallest of the three, rising to a height of 65 meters (213 feet), but the complex preserved some of the most stunning examples of sculpture to survive from all of Egyptian history.</w:t>
      </w:r>
    </w:p>
    <w:p w14:paraId="116EB853" w14:textId="77777777" w:rsidR="006F1B9E" w:rsidRDefault="006F1B9E">
      <w:pPr>
        <w:shd w:val="clear" w:color="auto" w:fill="FFFFFF"/>
        <w:spacing w:line="294" w:lineRule="atLeast"/>
        <w:jc w:val="center"/>
        <w:textAlignment w:val="baseline"/>
        <w:divId w:val="1892113511"/>
        <w:rPr>
          <w:rFonts w:ascii="inherit" w:eastAsia="Times New Roman" w:hAnsi="inherit"/>
          <w:color w:val="626569"/>
          <w:sz w:val="21"/>
          <w:szCs w:val="21"/>
        </w:rPr>
      </w:pPr>
      <w:r>
        <w:rPr>
          <w:rFonts w:ascii="inherit" w:eastAsia="Times New Roman" w:hAnsi="inherit"/>
          <w:noProof/>
          <w:color w:val="626569"/>
          <w:sz w:val="21"/>
          <w:szCs w:val="21"/>
        </w:rPr>
        <w:lastRenderedPageBreak/>
        <w:drawing>
          <wp:inline distT="0" distB="0" distL="0" distR="0" wp14:anchorId="6BE7172A" wp14:editId="1B70A890">
            <wp:extent cx="5330190" cy="3999230"/>
            <wp:effectExtent l="0" t="0" r="3810" b="1270"/>
            <wp:docPr id="7" name="Picture 7" descr="Pyramid of Menkaure, chamber with niche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5" descr="Pyramid of Menkaure, chamber with niches&#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0190" cy="3999230"/>
                    </a:xfrm>
                    <a:prstGeom prst="rect">
                      <a:avLst/>
                    </a:prstGeom>
                    <a:noFill/>
                    <a:ln>
                      <a:noFill/>
                    </a:ln>
                  </pic:spPr>
                </pic:pic>
              </a:graphicData>
            </a:graphic>
          </wp:inline>
        </w:drawing>
      </w:r>
    </w:p>
    <w:p w14:paraId="5FA20FC8" w14:textId="77777777" w:rsidR="006F1B9E" w:rsidRDefault="006F1B9E">
      <w:pPr>
        <w:shd w:val="clear" w:color="auto" w:fill="FFFFFF"/>
        <w:spacing w:line="240" w:lineRule="auto"/>
        <w:ind w:left="-15" w:right="-15"/>
        <w:jc w:val="center"/>
        <w:textAlignment w:val="baseline"/>
        <w:divId w:val="1327513347"/>
        <w:rPr>
          <w:rFonts w:ascii="inherit" w:eastAsia="Times New Roman" w:hAnsi="inherit"/>
          <w:color w:val="626569"/>
          <w:sz w:val="27"/>
          <w:szCs w:val="27"/>
          <w:bdr w:val="none" w:sz="0" w:space="0" w:color="auto" w:frame="1"/>
        </w:rPr>
      </w:pPr>
      <w:r>
        <w:rPr>
          <w:rFonts w:ascii="inherit" w:eastAsia="Times New Roman" w:hAnsi="inherit"/>
          <w:color w:val="626569"/>
          <w:sz w:val="27"/>
          <w:szCs w:val="27"/>
          <w:bdr w:val="none" w:sz="0" w:space="0" w:color="auto" w:frame="1"/>
        </w:rPr>
        <w:t>Pyramid of Menkaure, chamber with niches</w:t>
      </w:r>
    </w:p>
    <w:p w14:paraId="67445E5F" w14:textId="77777777" w:rsidR="006F1B9E" w:rsidRDefault="006F1B9E">
      <w:pPr>
        <w:shd w:val="clear" w:color="auto" w:fill="FFFFFF"/>
        <w:textAlignment w:val="baseline"/>
        <w:divId w:val="1845196220"/>
        <w:rPr>
          <w:rFonts w:ascii="inherit" w:eastAsia="Times New Roman" w:hAnsi="inherit"/>
          <w:color w:val="888D93"/>
          <w:sz w:val="21"/>
          <w:szCs w:val="21"/>
        </w:rPr>
      </w:pPr>
      <w:r>
        <w:rPr>
          <w:rFonts w:ascii="inherit" w:eastAsia="Times New Roman" w:hAnsi="inherit"/>
          <w:color w:val="888D93"/>
          <w:sz w:val="21"/>
          <w:szCs w:val="21"/>
        </w:rPr>
        <w:t>Pyramid of Menkaure, chamber with niches</w:t>
      </w:r>
    </w:p>
    <w:p w14:paraId="44E53FDF" w14:textId="77777777" w:rsidR="006F1B9E" w:rsidRDefault="006F1B9E">
      <w:pPr>
        <w:shd w:val="clear" w:color="auto" w:fill="FFFFFF"/>
        <w:textAlignment w:val="baseline"/>
        <w:divId w:val="1267469775"/>
        <w:rPr>
          <w:rFonts w:ascii="inherit" w:eastAsia="Times New Roman" w:hAnsi="inherit"/>
          <w:color w:val="626569"/>
          <w:sz w:val="27"/>
          <w:szCs w:val="27"/>
        </w:rPr>
      </w:pPr>
      <w:r>
        <w:rPr>
          <w:rFonts w:ascii="inherit" w:eastAsia="Times New Roman" w:hAnsi="inherit"/>
          <w:color w:val="626569"/>
          <w:sz w:val="27"/>
          <w:szCs w:val="27"/>
        </w:rPr>
        <w:t>Menkaure’s pyramid chambers are more complex than those of Khafre and include a chamber carved with decorative panels and another chamber with six large niches. The burial chamber is lined with massive granite blocks.</w:t>
      </w:r>
    </w:p>
    <w:p w14:paraId="29D0344A" w14:textId="77777777" w:rsidR="006F1B9E" w:rsidRDefault="006F1B9E">
      <w:pPr>
        <w:shd w:val="clear" w:color="auto" w:fill="FFFFFF"/>
        <w:textAlignment w:val="baseline"/>
        <w:divId w:val="1166552315"/>
        <w:rPr>
          <w:rFonts w:ascii="inherit" w:eastAsia="Times New Roman" w:hAnsi="inherit"/>
          <w:color w:val="626569"/>
          <w:sz w:val="27"/>
          <w:szCs w:val="27"/>
        </w:rPr>
      </w:pPr>
      <w:r>
        <w:rPr>
          <w:rFonts w:ascii="inherit" w:eastAsia="Times New Roman" w:hAnsi="inherit"/>
          <w:color w:val="626569"/>
          <w:sz w:val="27"/>
          <w:szCs w:val="27"/>
        </w:rPr>
        <w:t>His black stone sarcophagus, also carved with niched panels, was discovered inside, but was lost at sea as it was being transported to England.</w:t>
      </w:r>
    </w:p>
    <w:p w14:paraId="3372D266" w14:textId="77777777" w:rsidR="006F1B9E" w:rsidRDefault="006F1B9E">
      <w:pPr>
        <w:shd w:val="clear" w:color="auto" w:fill="FFFFFF"/>
        <w:spacing w:line="294" w:lineRule="atLeast"/>
        <w:jc w:val="center"/>
        <w:textAlignment w:val="baseline"/>
        <w:divId w:val="404692028"/>
        <w:rPr>
          <w:rFonts w:ascii="inherit" w:eastAsia="Times New Roman" w:hAnsi="inherit"/>
          <w:color w:val="626569"/>
          <w:sz w:val="21"/>
          <w:szCs w:val="21"/>
        </w:rPr>
      </w:pPr>
      <w:r>
        <w:rPr>
          <w:rFonts w:ascii="inherit" w:eastAsia="Times New Roman" w:hAnsi="inherit"/>
          <w:noProof/>
          <w:color w:val="626569"/>
          <w:sz w:val="21"/>
          <w:szCs w:val="21"/>
        </w:rPr>
        <w:lastRenderedPageBreak/>
        <w:drawing>
          <wp:inline distT="0" distB="0" distL="0" distR="0" wp14:anchorId="4BFF4AFE" wp14:editId="1BECD256">
            <wp:extent cx="2726055" cy="5202555"/>
            <wp:effectExtent l="0" t="0" r="0" b="0"/>
            <wp:docPr id="8" name="Picture 8" descr="King Menkaure (Mycerinus) and queen, 2490-2472 B.C.E., Greywacke, overall: 142.2 x 57.1 x 55.2 cm, 676.8 kg / 56 x 22 1/2 x 21 3/4 inches, 1492.1 pounds (Museum of Fine Arts, Bost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6" descr="King Menkaure (Mycerinus) and queen, 2490-2472 B.C.E., Greywacke, overall: 142.2 x 57.1 x 55.2 cm, 676.8 kg / 56 x 22 1/2 x 21 3/4 inches, 1492.1 pounds (Museum of Fine Arts, Boston)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6055" cy="5202555"/>
                    </a:xfrm>
                    <a:prstGeom prst="rect">
                      <a:avLst/>
                    </a:prstGeom>
                    <a:noFill/>
                    <a:ln>
                      <a:noFill/>
                    </a:ln>
                  </pic:spPr>
                </pic:pic>
              </a:graphicData>
            </a:graphic>
          </wp:inline>
        </w:drawing>
      </w:r>
    </w:p>
    <w:p w14:paraId="56FE72E3" w14:textId="77777777" w:rsidR="006F1B9E" w:rsidRDefault="006F1B9E">
      <w:pPr>
        <w:shd w:val="clear" w:color="auto" w:fill="FFFFFF"/>
        <w:spacing w:line="240" w:lineRule="auto"/>
        <w:ind w:left="-15" w:right="-15"/>
        <w:jc w:val="center"/>
        <w:textAlignment w:val="baseline"/>
        <w:divId w:val="777455032"/>
        <w:rPr>
          <w:rFonts w:ascii="inherit" w:eastAsia="Times New Roman" w:hAnsi="inherit"/>
          <w:color w:val="626569"/>
          <w:sz w:val="27"/>
          <w:szCs w:val="27"/>
          <w:bdr w:val="none" w:sz="0" w:space="0" w:color="auto" w:frame="1"/>
        </w:rPr>
      </w:pPr>
      <w:r>
        <w:rPr>
          <w:rFonts w:ascii="inherit" w:eastAsia="Times New Roman" w:hAnsi="inherit"/>
          <w:color w:val="626569"/>
          <w:sz w:val="27"/>
          <w:szCs w:val="27"/>
          <w:bdr w:val="none" w:sz="0" w:space="0" w:color="auto" w:frame="1"/>
        </w:rPr>
        <w:t>King Menkaure (</w:t>
      </w:r>
      <w:proofErr w:type="spellStart"/>
      <w:r>
        <w:rPr>
          <w:rFonts w:ascii="inherit" w:eastAsia="Times New Roman" w:hAnsi="inherit"/>
          <w:color w:val="626569"/>
          <w:sz w:val="27"/>
          <w:szCs w:val="27"/>
          <w:bdr w:val="none" w:sz="0" w:space="0" w:color="auto" w:frame="1"/>
        </w:rPr>
        <w:t>Mycerinus</w:t>
      </w:r>
      <w:proofErr w:type="spellEnd"/>
      <w:r>
        <w:rPr>
          <w:rFonts w:ascii="inherit" w:eastAsia="Times New Roman" w:hAnsi="inherit"/>
          <w:color w:val="626569"/>
          <w:sz w:val="27"/>
          <w:szCs w:val="27"/>
          <w:bdr w:val="none" w:sz="0" w:space="0" w:color="auto" w:frame="1"/>
        </w:rPr>
        <w:t>) and queen, 2490-2472 B.C.E., Greywacke, overall: 142.2 x 57.1 x 55.2 cm, 676.8 kg / 56 x 22 1/2 x 21 3/4 inches, 1492.1 pounds (Museum of Fine Arts, Boston)</w:t>
      </w:r>
    </w:p>
    <w:p w14:paraId="7A8A5484" w14:textId="77777777" w:rsidR="006F1B9E" w:rsidRDefault="006F1B9E">
      <w:pPr>
        <w:shd w:val="clear" w:color="auto" w:fill="FFFFFF"/>
        <w:textAlignment w:val="baseline"/>
        <w:divId w:val="1346715352"/>
        <w:rPr>
          <w:rFonts w:ascii="inherit" w:eastAsia="Times New Roman" w:hAnsi="inherit"/>
          <w:color w:val="888D93"/>
          <w:sz w:val="21"/>
          <w:szCs w:val="21"/>
        </w:rPr>
      </w:pPr>
      <w:r>
        <w:rPr>
          <w:rFonts w:ascii="inherit" w:eastAsia="Times New Roman" w:hAnsi="inherit"/>
          <w:color w:val="888D93"/>
          <w:sz w:val="21"/>
          <w:szCs w:val="21"/>
        </w:rPr>
        <w:t>King Menkaure (</w:t>
      </w:r>
      <w:proofErr w:type="spellStart"/>
      <w:r>
        <w:rPr>
          <w:rFonts w:ascii="inherit" w:eastAsia="Times New Roman" w:hAnsi="inherit"/>
          <w:color w:val="888D93"/>
          <w:sz w:val="21"/>
          <w:szCs w:val="21"/>
        </w:rPr>
        <w:t>Mycerinus</w:t>
      </w:r>
      <w:proofErr w:type="spellEnd"/>
      <w:r>
        <w:rPr>
          <w:rFonts w:ascii="inherit" w:eastAsia="Times New Roman" w:hAnsi="inherit"/>
          <w:color w:val="888D93"/>
          <w:sz w:val="21"/>
          <w:szCs w:val="21"/>
        </w:rPr>
        <w:t>) and queen, 2490-2472 B.C.E., Greywacke, overall: 142.2 x 57.1 x 55.2 cm, 676.8 kg / 56 x 22 1/2 x 21 3/4 inches, 1492.1 pounds (Museum of Fine Arts, Boston)</w:t>
      </w:r>
    </w:p>
    <w:p w14:paraId="27D934EE" w14:textId="77777777" w:rsidR="006F1B9E" w:rsidRDefault="006F1B9E">
      <w:pPr>
        <w:shd w:val="clear" w:color="auto" w:fill="FFFFFF"/>
        <w:textAlignment w:val="baseline"/>
        <w:divId w:val="1939215287"/>
        <w:rPr>
          <w:rFonts w:ascii="inherit" w:eastAsia="Times New Roman" w:hAnsi="inherit"/>
          <w:color w:val="626569"/>
          <w:sz w:val="27"/>
          <w:szCs w:val="27"/>
        </w:rPr>
      </w:pPr>
      <w:r>
        <w:rPr>
          <w:rFonts w:ascii="inherit" w:eastAsia="Times New Roman" w:hAnsi="inherit"/>
          <w:color w:val="626569"/>
          <w:sz w:val="27"/>
          <w:szCs w:val="27"/>
        </w:rPr>
        <w:t xml:space="preserve">Within Menkaure’s mortuary and valley temples, neither of which were completed before his death, excavation revealed a series of statues of the king. The stunning </w:t>
      </w:r>
      <w:proofErr w:type="spellStart"/>
      <w:r>
        <w:rPr>
          <w:rFonts w:ascii="inherit" w:eastAsia="Times New Roman" w:hAnsi="inherit"/>
          <w:color w:val="626569"/>
          <w:sz w:val="27"/>
          <w:szCs w:val="27"/>
        </w:rPr>
        <w:t>diad</w:t>
      </w:r>
      <w:proofErr w:type="spellEnd"/>
      <w:r>
        <w:rPr>
          <w:rFonts w:ascii="inherit" w:eastAsia="Times New Roman" w:hAnsi="inherit"/>
          <w:color w:val="626569"/>
          <w:sz w:val="27"/>
          <w:szCs w:val="27"/>
        </w:rPr>
        <w:t xml:space="preserve"> of the king with his primary queen, </w:t>
      </w:r>
      <w:proofErr w:type="spellStart"/>
      <w:r>
        <w:rPr>
          <w:rFonts w:ascii="inherit" w:eastAsia="Times New Roman" w:hAnsi="inherit"/>
          <w:color w:val="626569"/>
          <w:sz w:val="27"/>
          <w:szCs w:val="27"/>
        </w:rPr>
        <w:t>Khamerernebty</w:t>
      </w:r>
      <w:proofErr w:type="spellEnd"/>
      <w:r>
        <w:rPr>
          <w:rFonts w:ascii="inherit" w:eastAsia="Times New Roman" w:hAnsi="inherit"/>
          <w:color w:val="626569"/>
          <w:sz w:val="27"/>
          <w:szCs w:val="27"/>
        </w:rPr>
        <w:t xml:space="preserve"> II (now in the Museum of Fine Arts, Boston), as well as a number of triads showing the king being embraced by various deities, were discovered in the valley temple and were originally set up surrounding the open court.</w:t>
      </w:r>
    </w:p>
    <w:p w14:paraId="52D0545E" w14:textId="77777777" w:rsidR="006F1B9E" w:rsidRDefault="006F1B9E">
      <w:pPr>
        <w:shd w:val="clear" w:color="auto" w:fill="FFFFFF"/>
        <w:textAlignment w:val="baseline"/>
        <w:divId w:val="1606646095"/>
        <w:rPr>
          <w:rFonts w:ascii="inherit" w:eastAsia="Times New Roman" w:hAnsi="inherit"/>
          <w:color w:val="626569"/>
          <w:sz w:val="27"/>
          <w:szCs w:val="27"/>
        </w:rPr>
      </w:pPr>
      <w:r>
        <w:rPr>
          <w:rFonts w:ascii="inherit" w:eastAsia="Times New Roman" w:hAnsi="inherit"/>
          <w:color w:val="626569"/>
          <w:sz w:val="27"/>
          <w:szCs w:val="27"/>
        </w:rPr>
        <w:lastRenderedPageBreak/>
        <w:t>This temple was still an active place of cult late in the Old Kingdom and was almost entirely rebuilt at the end of the 6th dynasty after it was heavily damaged by a flood.</w:t>
      </w:r>
    </w:p>
    <w:p w14:paraId="08698080" w14:textId="77777777" w:rsidR="00743A74" w:rsidRDefault="00743A74"/>
    <w:sectPr w:rsidR="00743A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Cambria"/>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A74"/>
    <w:rsid w:val="00324B75"/>
    <w:rsid w:val="006F1B9E"/>
    <w:rsid w:val="00743A74"/>
    <w:rsid w:val="008452EC"/>
    <w:rsid w:val="009F4C2D"/>
    <w:rsid w:val="00E82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1D8369"/>
  <w15:chartTrackingRefBased/>
  <w15:docId w15:val="{2EF22BA8-C71E-CF4F-8D31-BA1E8822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743A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743A7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4072">
      <w:bodyDiv w:val="1"/>
      <w:marLeft w:val="0"/>
      <w:marRight w:val="0"/>
      <w:marTop w:val="0"/>
      <w:marBottom w:val="0"/>
      <w:divBdr>
        <w:top w:val="none" w:sz="0" w:space="0" w:color="auto"/>
        <w:left w:val="none" w:sz="0" w:space="0" w:color="auto"/>
        <w:bottom w:val="none" w:sz="0" w:space="0" w:color="auto"/>
        <w:right w:val="none" w:sz="0" w:space="0" w:color="auto"/>
      </w:divBdr>
      <w:divsChild>
        <w:div w:id="787966315">
          <w:marLeft w:val="0"/>
          <w:marRight w:val="0"/>
          <w:marTop w:val="0"/>
          <w:marBottom w:val="0"/>
          <w:divBdr>
            <w:top w:val="none" w:sz="0" w:space="0" w:color="auto"/>
            <w:left w:val="none" w:sz="0" w:space="0" w:color="auto"/>
            <w:bottom w:val="none" w:sz="0" w:space="0" w:color="auto"/>
            <w:right w:val="none" w:sz="0" w:space="0" w:color="auto"/>
          </w:divBdr>
          <w:divsChild>
            <w:div w:id="2053966923">
              <w:marLeft w:val="240"/>
              <w:marRight w:val="240"/>
              <w:marTop w:val="0"/>
              <w:marBottom w:val="480"/>
              <w:divBdr>
                <w:top w:val="none" w:sz="0" w:space="0" w:color="auto"/>
                <w:left w:val="none" w:sz="0" w:space="0" w:color="auto"/>
                <w:bottom w:val="none" w:sz="0" w:space="0" w:color="auto"/>
                <w:right w:val="none" w:sz="0" w:space="0" w:color="auto"/>
              </w:divBdr>
              <w:divsChild>
                <w:div w:id="52974588">
                  <w:marLeft w:val="0"/>
                  <w:marRight w:val="0"/>
                  <w:marTop w:val="0"/>
                  <w:marBottom w:val="0"/>
                  <w:divBdr>
                    <w:top w:val="none" w:sz="0" w:space="0" w:color="auto"/>
                    <w:left w:val="none" w:sz="0" w:space="0" w:color="auto"/>
                    <w:bottom w:val="none" w:sz="0" w:space="0" w:color="auto"/>
                    <w:right w:val="none" w:sz="0" w:space="0" w:color="auto"/>
                  </w:divBdr>
                  <w:divsChild>
                    <w:div w:id="1009604461">
                      <w:marLeft w:val="0"/>
                      <w:marRight w:val="0"/>
                      <w:marTop w:val="0"/>
                      <w:marBottom w:val="0"/>
                      <w:divBdr>
                        <w:top w:val="none" w:sz="0" w:space="0" w:color="auto"/>
                        <w:left w:val="none" w:sz="0" w:space="0" w:color="auto"/>
                        <w:bottom w:val="none" w:sz="0" w:space="0" w:color="auto"/>
                        <w:right w:val="none" w:sz="0" w:space="0" w:color="auto"/>
                      </w:divBdr>
                      <w:divsChild>
                        <w:div w:id="233315645">
                          <w:marLeft w:val="0"/>
                          <w:marRight w:val="0"/>
                          <w:marTop w:val="0"/>
                          <w:marBottom w:val="0"/>
                          <w:divBdr>
                            <w:top w:val="none" w:sz="0" w:space="0" w:color="auto"/>
                            <w:left w:val="none" w:sz="0" w:space="0" w:color="auto"/>
                            <w:bottom w:val="none" w:sz="0" w:space="0" w:color="auto"/>
                            <w:right w:val="none" w:sz="0" w:space="0" w:color="auto"/>
                          </w:divBdr>
                          <w:divsChild>
                            <w:div w:id="2109958703">
                              <w:marLeft w:val="-240"/>
                              <w:marRight w:val="-240"/>
                              <w:marTop w:val="0"/>
                              <w:marBottom w:val="0"/>
                              <w:divBdr>
                                <w:top w:val="none" w:sz="0" w:space="0" w:color="auto"/>
                                <w:left w:val="none" w:sz="0" w:space="0" w:color="auto"/>
                                <w:bottom w:val="none" w:sz="0" w:space="0" w:color="auto"/>
                                <w:right w:val="none" w:sz="0" w:space="0" w:color="auto"/>
                              </w:divBdr>
                              <w:divsChild>
                                <w:div w:id="641810363">
                                  <w:marLeft w:val="0"/>
                                  <w:marRight w:val="0"/>
                                  <w:marTop w:val="0"/>
                                  <w:marBottom w:val="0"/>
                                  <w:divBdr>
                                    <w:top w:val="none" w:sz="0" w:space="0" w:color="auto"/>
                                    <w:left w:val="none" w:sz="0" w:space="0" w:color="auto"/>
                                    <w:bottom w:val="none" w:sz="0" w:space="0" w:color="auto"/>
                                    <w:right w:val="none" w:sz="0" w:space="0" w:color="auto"/>
                                  </w:divBdr>
                                </w:div>
                              </w:divsChild>
                            </w:div>
                            <w:div w:id="1146627593">
                              <w:marLeft w:val="0"/>
                              <w:marRight w:val="0"/>
                              <w:marTop w:val="0"/>
                              <w:marBottom w:val="0"/>
                              <w:divBdr>
                                <w:top w:val="none" w:sz="0" w:space="0" w:color="auto"/>
                                <w:left w:val="none" w:sz="0" w:space="0" w:color="auto"/>
                                <w:bottom w:val="none" w:sz="0" w:space="0" w:color="auto"/>
                                <w:right w:val="none" w:sz="0" w:space="0" w:color="auto"/>
                              </w:divBdr>
                              <w:divsChild>
                                <w:div w:id="134954173">
                                  <w:marLeft w:val="0"/>
                                  <w:marRight w:val="0"/>
                                  <w:marTop w:val="0"/>
                                  <w:marBottom w:val="0"/>
                                  <w:divBdr>
                                    <w:top w:val="none" w:sz="0" w:space="0" w:color="auto"/>
                                    <w:left w:val="none" w:sz="0" w:space="0" w:color="auto"/>
                                    <w:bottom w:val="none" w:sz="0" w:space="0" w:color="auto"/>
                                    <w:right w:val="none" w:sz="0" w:space="0" w:color="auto"/>
                                  </w:divBdr>
                                  <w:divsChild>
                                    <w:div w:id="113044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1703">
                              <w:marLeft w:val="0"/>
                              <w:marRight w:val="0"/>
                              <w:marTop w:val="0"/>
                              <w:marBottom w:val="0"/>
                              <w:divBdr>
                                <w:top w:val="none" w:sz="0" w:space="0" w:color="auto"/>
                                <w:left w:val="none" w:sz="0" w:space="0" w:color="auto"/>
                                <w:bottom w:val="none" w:sz="0" w:space="0" w:color="auto"/>
                                <w:right w:val="none" w:sz="0" w:space="0" w:color="auto"/>
                              </w:divBdr>
                              <w:divsChild>
                                <w:div w:id="1318415488">
                                  <w:marLeft w:val="0"/>
                                  <w:marRight w:val="0"/>
                                  <w:marTop w:val="0"/>
                                  <w:marBottom w:val="0"/>
                                  <w:divBdr>
                                    <w:top w:val="none" w:sz="0" w:space="0" w:color="auto"/>
                                    <w:left w:val="none" w:sz="0" w:space="0" w:color="auto"/>
                                    <w:bottom w:val="none" w:sz="0" w:space="0" w:color="auto"/>
                                    <w:right w:val="none" w:sz="0" w:space="0" w:color="auto"/>
                                  </w:divBdr>
                                  <w:divsChild>
                                    <w:div w:id="929780453">
                                      <w:marLeft w:val="0"/>
                                      <w:marRight w:val="0"/>
                                      <w:marTop w:val="0"/>
                                      <w:marBottom w:val="0"/>
                                      <w:divBdr>
                                        <w:top w:val="none" w:sz="0" w:space="0" w:color="auto"/>
                                        <w:left w:val="none" w:sz="0" w:space="0" w:color="auto"/>
                                        <w:bottom w:val="none" w:sz="0" w:space="0" w:color="auto"/>
                                        <w:right w:val="none" w:sz="0" w:space="0" w:color="auto"/>
                                      </w:divBdr>
                                      <w:divsChild>
                                        <w:div w:id="75759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9213625">
          <w:marLeft w:val="0"/>
          <w:marRight w:val="0"/>
          <w:marTop w:val="0"/>
          <w:marBottom w:val="0"/>
          <w:divBdr>
            <w:top w:val="none" w:sz="0" w:space="0" w:color="auto"/>
            <w:left w:val="none" w:sz="0" w:space="0" w:color="auto"/>
            <w:bottom w:val="none" w:sz="0" w:space="0" w:color="auto"/>
            <w:right w:val="none" w:sz="0" w:space="0" w:color="auto"/>
          </w:divBdr>
          <w:divsChild>
            <w:div w:id="1086339023">
              <w:marLeft w:val="240"/>
              <w:marRight w:val="240"/>
              <w:marTop w:val="0"/>
              <w:marBottom w:val="480"/>
              <w:divBdr>
                <w:top w:val="none" w:sz="0" w:space="0" w:color="auto"/>
                <w:left w:val="none" w:sz="0" w:space="0" w:color="auto"/>
                <w:bottom w:val="none" w:sz="0" w:space="0" w:color="auto"/>
                <w:right w:val="none" w:sz="0" w:space="0" w:color="auto"/>
              </w:divBdr>
              <w:divsChild>
                <w:div w:id="653341287">
                  <w:marLeft w:val="0"/>
                  <w:marRight w:val="0"/>
                  <w:marTop w:val="0"/>
                  <w:marBottom w:val="0"/>
                  <w:divBdr>
                    <w:top w:val="none" w:sz="0" w:space="0" w:color="auto"/>
                    <w:left w:val="none" w:sz="0" w:space="0" w:color="auto"/>
                    <w:bottom w:val="none" w:sz="0" w:space="0" w:color="auto"/>
                    <w:right w:val="none" w:sz="0" w:space="0" w:color="auto"/>
                  </w:divBdr>
                  <w:divsChild>
                    <w:div w:id="165321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3094">
          <w:marLeft w:val="0"/>
          <w:marRight w:val="0"/>
          <w:marTop w:val="0"/>
          <w:marBottom w:val="0"/>
          <w:divBdr>
            <w:top w:val="none" w:sz="0" w:space="0" w:color="auto"/>
            <w:left w:val="none" w:sz="0" w:space="0" w:color="auto"/>
            <w:bottom w:val="none" w:sz="0" w:space="0" w:color="auto"/>
            <w:right w:val="none" w:sz="0" w:space="0" w:color="auto"/>
          </w:divBdr>
          <w:divsChild>
            <w:div w:id="168563463">
              <w:marLeft w:val="240"/>
              <w:marRight w:val="240"/>
              <w:marTop w:val="0"/>
              <w:marBottom w:val="480"/>
              <w:divBdr>
                <w:top w:val="none" w:sz="0" w:space="0" w:color="auto"/>
                <w:left w:val="none" w:sz="0" w:space="0" w:color="auto"/>
                <w:bottom w:val="none" w:sz="0" w:space="0" w:color="auto"/>
                <w:right w:val="none" w:sz="0" w:space="0" w:color="auto"/>
              </w:divBdr>
              <w:divsChild>
                <w:div w:id="1796098720">
                  <w:marLeft w:val="0"/>
                  <w:marRight w:val="0"/>
                  <w:marTop w:val="0"/>
                  <w:marBottom w:val="0"/>
                  <w:divBdr>
                    <w:top w:val="none" w:sz="0" w:space="0" w:color="auto"/>
                    <w:left w:val="none" w:sz="0" w:space="0" w:color="auto"/>
                    <w:bottom w:val="none" w:sz="0" w:space="0" w:color="auto"/>
                    <w:right w:val="none" w:sz="0" w:space="0" w:color="auto"/>
                  </w:divBdr>
                  <w:divsChild>
                    <w:div w:id="304356870">
                      <w:marLeft w:val="0"/>
                      <w:marRight w:val="0"/>
                      <w:marTop w:val="0"/>
                      <w:marBottom w:val="0"/>
                      <w:divBdr>
                        <w:top w:val="none" w:sz="0" w:space="0" w:color="auto"/>
                        <w:left w:val="none" w:sz="0" w:space="0" w:color="auto"/>
                        <w:bottom w:val="none" w:sz="0" w:space="0" w:color="auto"/>
                        <w:right w:val="none" w:sz="0" w:space="0" w:color="auto"/>
                      </w:divBdr>
                      <w:divsChild>
                        <w:div w:id="581254085">
                          <w:marLeft w:val="0"/>
                          <w:marRight w:val="0"/>
                          <w:marTop w:val="0"/>
                          <w:marBottom w:val="0"/>
                          <w:divBdr>
                            <w:top w:val="none" w:sz="0" w:space="0" w:color="auto"/>
                            <w:left w:val="none" w:sz="0" w:space="0" w:color="auto"/>
                            <w:bottom w:val="none" w:sz="0" w:space="0" w:color="auto"/>
                            <w:right w:val="none" w:sz="0" w:space="0" w:color="auto"/>
                          </w:divBdr>
                          <w:divsChild>
                            <w:div w:id="276379203">
                              <w:marLeft w:val="-240"/>
                              <w:marRight w:val="-240"/>
                              <w:marTop w:val="0"/>
                              <w:marBottom w:val="0"/>
                              <w:divBdr>
                                <w:top w:val="none" w:sz="0" w:space="0" w:color="auto"/>
                                <w:left w:val="none" w:sz="0" w:space="0" w:color="auto"/>
                                <w:bottom w:val="none" w:sz="0" w:space="0" w:color="auto"/>
                                <w:right w:val="none" w:sz="0" w:space="0" w:color="auto"/>
                              </w:divBdr>
                              <w:divsChild>
                                <w:div w:id="1892113511">
                                  <w:marLeft w:val="0"/>
                                  <w:marRight w:val="0"/>
                                  <w:marTop w:val="0"/>
                                  <w:marBottom w:val="0"/>
                                  <w:divBdr>
                                    <w:top w:val="none" w:sz="0" w:space="0" w:color="auto"/>
                                    <w:left w:val="none" w:sz="0" w:space="0" w:color="auto"/>
                                    <w:bottom w:val="none" w:sz="0" w:space="0" w:color="auto"/>
                                    <w:right w:val="none" w:sz="0" w:space="0" w:color="auto"/>
                                  </w:divBdr>
                                </w:div>
                              </w:divsChild>
                            </w:div>
                            <w:div w:id="2025741331">
                              <w:marLeft w:val="0"/>
                              <w:marRight w:val="0"/>
                              <w:marTop w:val="0"/>
                              <w:marBottom w:val="0"/>
                              <w:divBdr>
                                <w:top w:val="none" w:sz="0" w:space="0" w:color="auto"/>
                                <w:left w:val="none" w:sz="0" w:space="0" w:color="auto"/>
                                <w:bottom w:val="none" w:sz="0" w:space="0" w:color="auto"/>
                                <w:right w:val="none" w:sz="0" w:space="0" w:color="auto"/>
                              </w:divBdr>
                              <w:divsChild>
                                <w:div w:id="2086762981">
                                  <w:marLeft w:val="0"/>
                                  <w:marRight w:val="0"/>
                                  <w:marTop w:val="0"/>
                                  <w:marBottom w:val="0"/>
                                  <w:divBdr>
                                    <w:top w:val="none" w:sz="0" w:space="0" w:color="auto"/>
                                    <w:left w:val="none" w:sz="0" w:space="0" w:color="auto"/>
                                    <w:bottom w:val="none" w:sz="0" w:space="0" w:color="auto"/>
                                    <w:right w:val="none" w:sz="0" w:space="0" w:color="auto"/>
                                  </w:divBdr>
                                  <w:divsChild>
                                    <w:div w:id="132751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293371">
                              <w:marLeft w:val="0"/>
                              <w:marRight w:val="0"/>
                              <w:marTop w:val="0"/>
                              <w:marBottom w:val="0"/>
                              <w:divBdr>
                                <w:top w:val="none" w:sz="0" w:space="0" w:color="auto"/>
                                <w:left w:val="none" w:sz="0" w:space="0" w:color="auto"/>
                                <w:bottom w:val="none" w:sz="0" w:space="0" w:color="auto"/>
                                <w:right w:val="none" w:sz="0" w:space="0" w:color="auto"/>
                              </w:divBdr>
                              <w:divsChild>
                                <w:div w:id="874659865">
                                  <w:marLeft w:val="0"/>
                                  <w:marRight w:val="0"/>
                                  <w:marTop w:val="0"/>
                                  <w:marBottom w:val="0"/>
                                  <w:divBdr>
                                    <w:top w:val="none" w:sz="0" w:space="0" w:color="auto"/>
                                    <w:left w:val="none" w:sz="0" w:space="0" w:color="auto"/>
                                    <w:bottom w:val="none" w:sz="0" w:space="0" w:color="auto"/>
                                    <w:right w:val="none" w:sz="0" w:space="0" w:color="auto"/>
                                  </w:divBdr>
                                  <w:divsChild>
                                    <w:div w:id="1485006573">
                                      <w:marLeft w:val="0"/>
                                      <w:marRight w:val="0"/>
                                      <w:marTop w:val="0"/>
                                      <w:marBottom w:val="0"/>
                                      <w:divBdr>
                                        <w:top w:val="none" w:sz="0" w:space="0" w:color="auto"/>
                                        <w:left w:val="none" w:sz="0" w:space="0" w:color="auto"/>
                                        <w:bottom w:val="none" w:sz="0" w:space="0" w:color="auto"/>
                                        <w:right w:val="none" w:sz="0" w:space="0" w:color="auto"/>
                                      </w:divBdr>
                                      <w:divsChild>
                                        <w:div w:id="184519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1374507">
          <w:marLeft w:val="0"/>
          <w:marRight w:val="0"/>
          <w:marTop w:val="0"/>
          <w:marBottom w:val="0"/>
          <w:divBdr>
            <w:top w:val="none" w:sz="0" w:space="0" w:color="auto"/>
            <w:left w:val="none" w:sz="0" w:space="0" w:color="auto"/>
            <w:bottom w:val="none" w:sz="0" w:space="0" w:color="auto"/>
            <w:right w:val="none" w:sz="0" w:space="0" w:color="auto"/>
          </w:divBdr>
          <w:divsChild>
            <w:div w:id="1551654304">
              <w:marLeft w:val="240"/>
              <w:marRight w:val="240"/>
              <w:marTop w:val="0"/>
              <w:marBottom w:val="480"/>
              <w:divBdr>
                <w:top w:val="none" w:sz="0" w:space="0" w:color="auto"/>
                <w:left w:val="none" w:sz="0" w:space="0" w:color="auto"/>
                <w:bottom w:val="none" w:sz="0" w:space="0" w:color="auto"/>
                <w:right w:val="none" w:sz="0" w:space="0" w:color="auto"/>
              </w:divBdr>
              <w:divsChild>
                <w:div w:id="1042942068">
                  <w:marLeft w:val="0"/>
                  <w:marRight w:val="0"/>
                  <w:marTop w:val="0"/>
                  <w:marBottom w:val="0"/>
                  <w:divBdr>
                    <w:top w:val="none" w:sz="0" w:space="0" w:color="auto"/>
                    <w:left w:val="none" w:sz="0" w:space="0" w:color="auto"/>
                    <w:bottom w:val="none" w:sz="0" w:space="0" w:color="auto"/>
                    <w:right w:val="none" w:sz="0" w:space="0" w:color="auto"/>
                  </w:divBdr>
                  <w:divsChild>
                    <w:div w:id="126746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12016">
          <w:marLeft w:val="0"/>
          <w:marRight w:val="0"/>
          <w:marTop w:val="0"/>
          <w:marBottom w:val="0"/>
          <w:divBdr>
            <w:top w:val="none" w:sz="0" w:space="0" w:color="auto"/>
            <w:left w:val="none" w:sz="0" w:space="0" w:color="auto"/>
            <w:bottom w:val="none" w:sz="0" w:space="0" w:color="auto"/>
            <w:right w:val="none" w:sz="0" w:space="0" w:color="auto"/>
          </w:divBdr>
          <w:divsChild>
            <w:div w:id="204681981">
              <w:marLeft w:val="240"/>
              <w:marRight w:val="240"/>
              <w:marTop w:val="0"/>
              <w:marBottom w:val="480"/>
              <w:divBdr>
                <w:top w:val="none" w:sz="0" w:space="0" w:color="auto"/>
                <w:left w:val="none" w:sz="0" w:space="0" w:color="auto"/>
                <w:bottom w:val="none" w:sz="0" w:space="0" w:color="auto"/>
                <w:right w:val="none" w:sz="0" w:space="0" w:color="auto"/>
              </w:divBdr>
              <w:divsChild>
                <w:div w:id="1013384449">
                  <w:marLeft w:val="0"/>
                  <w:marRight w:val="0"/>
                  <w:marTop w:val="0"/>
                  <w:marBottom w:val="0"/>
                  <w:divBdr>
                    <w:top w:val="none" w:sz="0" w:space="0" w:color="auto"/>
                    <w:left w:val="none" w:sz="0" w:space="0" w:color="auto"/>
                    <w:bottom w:val="none" w:sz="0" w:space="0" w:color="auto"/>
                    <w:right w:val="none" w:sz="0" w:space="0" w:color="auto"/>
                  </w:divBdr>
                  <w:divsChild>
                    <w:div w:id="116655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45717">
          <w:marLeft w:val="0"/>
          <w:marRight w:val="0"/>
          <w:marTop w:val="0"/>
          <w:marBottom w:val="0"/>
          <w:divBdr>
            <w:top w:val="none" w:sz="0" w:space="0" w:color="auto"/>
            <w:left w:val="none" w:sz="0" w:space="0" w:color="auto"/>
            <w:bottom w:val="none" w:sz="0" w:space="0" w:color="auto"/>
            <w:right w:val="none" w:sz="0" w:space="0" w:color="auto"/>
          </w:divBdr>
          <w:divsChild>
            <w:div w:id="1959292592">
              <w:marLeft w:val="240"/>
              <w:marRight w:val="240"/>
              <w:marTop w:val="0"/>
              <w:marBottom w:val="480"/>
              <w:divBdr>
                <w:top w:val="none" w:sz="0" w:space="0" w:color="auto"/>
                <w:left w:val="none" w:sz="0" w:space="0" w:color="auto"/>
                <w:bottom w:val="none" w:sz="0" w:space="0" w:color="auto"/>
                <w:right w:val="none" w:sz="0" w:space="0" w:color="auto"/>
              </w:divBdr>
              <w:divsChild>
                <w:div w:id="1441680726">
                  <w:marLeft w:val="0"/>
                  <w:marRight w:val="0"/>
                  <w:marTop w:val="0"/>
                  <w:marBottom w:val="0"/>
                  <w:divBdr>
                    <w:top w:val="none" w:sz="0" w:space="0" w:color="auto"/>
                    <w:left w:val="none" w:sz="0" w:space="0" w:color="auto"/>
                    <w:bottom w:val="none" w:sz="0" w:space="0" w:color="auto"/>
                    <w:right w:val="none" w:sz="0" w:space="0" w:color="auto"/>
                  </w:divBdr>
                  <w:divsChild>
                    <w:div w:id="1939215287">
                      <w:marLeft w:val="0"/>
                      <w:marRight w:val="0"/>
                      <w:marTop w:val="0"/>
                      <w:marBottom w:val="0"/>
                      <w:divBdr>
                        <w:top w:val="none" w:sz="0" w:space="0" w:color="auto"/>
                        <w:left w:val="none" w:sz="0" w:space="0" w:color="auto"/>
                        <w:bottom w:val="none" w:sz="0" w:space="0" w:color="auto"/>
                        <w:right w:val="none" w:sz="0" w:space="0" w:color="auto"/>
                      </w:divBdr>
                      <w:divsChild>
                        <w:div w:id="1557626615">
                          <w:marLeft w:val="0"/>
                          <w:marRight w:val="0"/>
                          <w:marTop w:val="0"/>
                          <w:marBottom w:val="0"/>
                          <w:divBdr>
                            <w:top w:val="none" w:sz="0" w:space="0" w:color="auto"/>
                            <w:left w:val="none" w:sz="0" w:space="0" w:color="auto"/>
                            <w:bottom w:val="none" w:sz="0" w:space="0" w:color="auto"/>
                            <w:right w:val="none" w:sz="0" w:space="0" w:color="auto"/>
                          </w:divBdr>
                          <w:divsChild>
                            <w:div w:id="404692028">
                              <w:marLeft w:val="0"/>
                              <w:marRight w:val="0"/>
                              <w:marTop w:val="0"/>
                              <w:marBottom w:val="0"/>
                              <w:divBdr>
                                <w:top w:val="none" w:sz="0" w:space="0" w:color="auto"/>
                                <w:left w:val="none" w:sz="0" w:space="0" w:color="auto"/>
                                <w:bottom w:val="none" w:sz="0" w:space="0" w:color="auto"/>
                                <w:right w:val="none" w:sz="0" w:space="0" w:color="auto"/>
                              </w:divBdr>
                            </w:div>
                            <w:div w:id="1405764104">
                              <w:marLeft w:val="0"/>
                              <w:marRight w:val="0"/>
                              <w:marTop w:val="0"/>
                              <w:marBottom w:val="0"/>
                              <w:divBdr>
                                <w:top w:val="none" w:sz="0" w:space="0" w:color="auto"/>
                                <w:left w:val="none" w:sz="0" w:space="0" w:color="auto"/>
                                <w:bottom w:val="none" w:sz="0" w:space="0" w:color="auto"/>
                                <w:right w:val="none" w:sz="0" w:space="0" w:color="auto"/>
                              </w:divBdr>
                              <w:divsChild>
                                <w:div w:id="1636907875">
                                  <w:marLeft w:val="0"/>
                                  <w:marRight w:val="0"/>
                                  <w:marTop w:val="0"/>
                                  <w:marBottom w:val="0"/>
                                  <w:divBdr>
                                    <w:top w:val="none" w:sz="0" w:space="0" w:color="auto"/>
                                    <w:left w:val="none" w:sz="0" w:space="0" w:color="auto"/>
                                    <w:bottom w:val="none" w:sz="0" w:space="0" w:color="auto"/>
                                    <w:right w:val="none" w:sz="0" w:space="0" w:color="auto"/>
                                  </w:divBdr>
                                  <w:divsChild>
                                    <w:div w:id="77745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898177">
                              <w:marLeft w:val="0"/>
                              <w:marRight w:val="0"/>
                              <w:marTop w:val="0"/>
                              <w:marBottom w:val="0"/>
                              <w:divBdr>
                                <w:top w:val="none" w:sz="0" w:space="0" w:color="auto"/>
                                <w:left w:val="none" w:sz="0" w:space="0" w:color="auto"/>
                                <w:bottom w:val="none" w:sz="0" w:space="0" w:color="auto"/>
                                <w:right w:val="none" w:sz="0" w:space="0" w:color="auto"/>
                              </w:divBdr>
                              <w:divsChild>
                                <w:div w:id="2088375941">
                                  <w:marLeft w:val="0"/>
                                  <w:marRight w:val="0"/>
                                  <w:marTop w:val="0"/>
                                  <w:marBottom w:val="0"/>
                                  <w:divBdr>
                                    <w:top w:val="none" w:sz="0" w:space="0" w:color="auto"/>
                                    <w:left w:val="none" w:sz="0" w:space="0" w:color="auto"/>
                                    <w:bottom w:val="none" w:sz="0" w:space="0" w:color="auto"/>
                                    <w:right w:val="none" w:sz="0" w:space="0" w:color="auto"/>
                                  </w:divBdr>
                                  <w:divsChild>
                                    <w:div w:id="1874003011">
                                      <w:marLeft w:val="0"/>
                                      <w:marRight w:val="0"/>
                                      <w:marTop w:val="0"/>
                                      <w:marBottom w:val="0"/>
                                      <w:divBdr>
                                        <w:top w:val="none" w:sz="0" w:space="0" w:color="auto"/>
                                        <w:left w:val="none" w:sz="0" w:space="0" w:color="auto"/>
                                        <w:bottom w:val="none" w:sz="0" w:space="0" w:color="auto"/>
                                        <w:right w:val="none" w:sz="0" w:space="0" w:color="auto"/>
                                      </w:divBdr>
                                      <w:divsChild>
                                        <w:div w:id="13467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6840630">
          <w:marLeft w:val="0"/>
          <w:marRight w:val="0"/>
          <w:marTop w:val="0"/>
          <w:marBottom w:val="0"/>
          <w:divBdr>
            <w:top w:val="none" w:sz="0" w:space="0" w:color="auto"/>
            <w:left w:val="none" w:sz="0" w:space="0" w:color="auto"/>
            <w:bottom w:val="none" w:sz="0" w:space="0" w:color="auto"/>
            <w:right w:val="none" w:sz="0" w:space="0" w:color="auto"/>
          </w:divBdr>
          <w:divsChild>
            <w:div w:id="145901567">
              <w:marLeft w:val="240"/>
              <w:marRight w:val="240"/>
              <w:marTop w:val="0"/>
              <w:marBottom w:val="480"/>
              <w:divBdr>
                <w:top w:val="none" w:sz="0" w:space="0" w:color="auto"/>
                <w:left w:val="none" w:sz="0" w:space="0" w:color="auto"/>
                <w:bottom w:val="none" w:sz="0" w:space="0" w:color="auto"/>
                <w:right w:val="none" w:sz="0" w:space="0" w:color="auto"/>
              </w:divBdr>
              <w:divsChild>
                <w:div w:id="1911036913">
                  <w:marLeft w:val="0"/>
                  <w:marRight w:val="0"/>
                  <w:marTop w:val="0"/>
                  <w:marBottom w:val="0"/>
                  <w:divBdr>
                    <w:top w:val="none" w:sz="0" w:space="0" w:color="auto"/>
                    <w:left w:val="none" w:sz="0" w:space="0" w:color="auto"/>
                    <w:bottom w:val="none" w:sz="0" w:space="0" w:color="auto"/>
                    <w:right w:val="none" w:sz="0" w:space="0" w:color="auto"/>
                  </w:divBdr>
                  <w:divsChild>
                    <w:div w:id="160664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8646610">
      <w:marLeft w:val="0"/>
      <w:marRight w:val="0"/>
      <w:marTop w:val="0"/>
      <w:marBottom w:val="0"/>
      <w:divBdr>
        <w:top w:val="none" w:sz="0" w:space="0" w:color="auto"/>
        <w:left w:val="none" w:sz="0" w:space="0" w:color="auto"/>
        <w:bottom w:val="none" w:sz="0" w:space="0" w:color="auto"/>
        <w:right w:val="none" w:sz="0" w:space="0" w:color="auto"/>
      </w:divBdr>
      <w:divsChild>
        <w:div w:id="1679844179">
          <w:marLeft w:val="240"/>
          <w:marRight w:val="240"/>
          <w:marTop w:val="0"/>
          <w:marBottom w:val="480"/>
          <w:divBdr>
            <w:top w:val="none" w:sz="0" w:space="0" w:color="auto"/>
            <w:left w:val="none" w:sz="0" w:space="0" w:color="auto"/>
            <w:bottom w:val="none" w:sz="0" w:space="0" w:color="auto"/>
            <w:right w:val="none" w:sz="0" w:space="0" w:color="auto"/>
          </w:divBdr>
          <w:divsChild>
            <w:div w:id="2034916768">
              <w:marLeft w:val="0"/>
              <w:marRight w:val="0"/>
              <w:marTop w:val="0"/>
              <w:marBottom w:val="0"/>
              <w:divBdr>
                <w:top w:val="none" w:sz="0" w:space="0" w:color="auto"/>
                <w:left w:val="none" w:sz="0" w:space="0" w:color="auto"/>
                <w:bottom w:val="none" w:sz="0" w:space="0" w:color="auto"/>
                <w:right w:val="none" w:sz="0" w:space="0" w:color="auto"/>
              </w:divBdr>
              <w:divsChild>
                <w:div w:id="112199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571376">
      <w:marLeft w:val="0"/>
      <w:marRight w:val="0"/>
      <w:marTop w:val="0"/>
      <w:marBottom w:val="0"/>
      <w:divBdr>
        <w:top w:val="none" w:sz="0" w:space="0" w:color="auto"/>
        <w:left w:val="none" w:sz="0" w:space="0" w:color="auto"/>
        <w:bottom w:val="none" w:sz="0" w:space="0" w:color="auto"/>
        <w:right w:val="none" w:sz="0" w:space="0" w:color="auto"/>
      </w:divBdr>
      <w:divsChild>
        <w:div w:id="1828670129">
          <w:marLeft w:val="240"/>
          <w:marRight w:val="240"/>
          <w:marTop w:val="0"/>
          <w:marBottom w:val="480"/>
          <w:divBdr>
            <w:top w:val="none" w:sz="0" w:space="0" w:color="auto"/>
            <w:left w:val="none" w:sz="0" w:space="0" w:color="auto"/>
            <w:bottom w:val="none" w:sz="0" w:space="0" w:color="auto"/>
            <w:right w:val="none" w:sz="0" w:space="0" w:color="auto"/>
          </w:divBdr>
          <w:divsChild>
            <w:div w:id="252012938">
              <w:marLeft w:val="0"/>
              <w:marRight w:val="0"/>
              <w:marTop w:val="480"/>
              <w:marBottom w:val="0"/>
              <w:divBdr>
                <w:top w:val="none" w:sz="0" w:space="0" w:color="auto"/>
                <w:left w:val="none" w:sz="0" w:space="0" w:color="auto"/>
                <w:bottom w:val="none" w:sz="0" w:space="0" w:color="auto"/>
                <w:right w:val="none" w:sz="0" w:space="0" w:color="auto"/>
              </w:divBdr>
              <w:divsChild>
                <w:div w:id="64154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036240">
      <w:marLeft w:val="0"/>
      <w:marRight w:val="0"/>
      <w:marTop w:val="0"/>
      <w:marBottom w:val="0"/>
      <w:divBdr>
        <w:top w:val="none" w:sz="0" w:space="0" w:color="auto"/>
        <w:left w:val="none" w:sz="0" w:space="0" w:color="auto"/>
        <w:bottom w:val="none" w:sz="0" w:space="0" w:color="auto"/>
        <w:right w:val="none" w:sz="0" w:space="0" w:color="auto"/>
      </w:divBdr>
      <w:divsChild>
        <w:div w:id="1667971484">
          <w:marLeft w:val="240"/>
          <w:marRight w:val="240"/>
          <w:marTop w:val="0"/>
          <w:marBottom w:val="480"/>
          <w:divBdr>
            <w:top w:val="none" w:sz="0" w:space="0" w:color="auto"/>
            <w:left w:val="none" w:sz="0" w:space="0" w:color="auto"/>
            <w:bottom w:val="none" w:sz="0" w:space="0" w:color="auto"/>
            <w:right w:val="none" w:sz="0" w:space="0" w:color="auto"/>
          </w:divBdr>
          <w:divsChild>
            <w:div w:id="848787580">
              <w:marLeft w:val="0"/>
              <w:marRight w:val="0"/>
              <w:marTop w:val="0"/>
              <w:marBottom w:val="0"/>
              <w:divBdr>
                <w:top w:val="none" w:sz="0" w:space="0" w:color="auto"/>
                <w:left w:val="none" w:sz="0" w:space="0" w:color="auto"/>
                <w:bottom w:val="none" w:sz="0" w:space="0" w:color="auto"/>
                <w:right w:val="none" w:sz="0" w:space="0" w:color="auto"/>
              </w:divBdr>
              <w:divsChild>
                <w:div w:id="328100272">
                  <w:marLeft w:val="0"/>
                  <w:marRight w:val="0"/>
                  <w:marTop w:val="0"/>
                  <w:marBottom w:val="0"/>
                  <w:divBdr>
                    <w:top w:val="none" w:sz="0" w:space="0" w:color="auto"/>
                    <w:left w:val="none" w:sz="0" w:space="0" w:color="auto"/>
                    <w:bottom w:val="none" w:sz="0" w:space="0" w:color="auto"/>
                    <w:right w:val="none" w:sz="0" w:space="0" w:color="auto"/>
                  </w:divBdr>
                  <w:divsChild>
                    <w:div w:id="1203009388">
                      <w:marLeft w:val="0"/>
                      <w:marRight w:val="0"/>
                      <w:marTop w:val="0"/>
                      <w:marBottom w:val="0"/>
                      <w:divBdr>
                        <w:top w:val="none" w:sz="0" w:space="0" w:color="auto"/>
                        <w:left w:val="none" w:sz="0" w:space="0" w:color="auto"/>
                        <w:bottom w:val="none" w:sz="0" w:space="0" w:color="auto"/>
                        <w:right w:val="none" w:sz="0" w:space="0" w:color="auto"/>
                      </w:divBdr>
                      <w:divsChild>
                        <w:div w:id="92828581">
                          <w:marLeft w:val="-240"/>
                          <w:marRight w:val="-240"/>
                          <w:marTop w:val="0"/>
                          <w:marBottom w:val="0"/>
                          <w:divBdr>
                            <w:top w:val="none" w:sz="0" w:space="0" w:color="auto"/>
                            <w:left w:val="none" w:sz="0" w:space="0" w:color="auto"/>
                            <w:bottom w:val="none" w:sz="0" w:space="0" w:color="auto"/>
                            <w:right w:val="none" w:sz="0" w:space="0" w:color="auto"/>
                          </w:divBdr>
                          <w:divsChild>
                            <w:div w:id="68576360">
                              <w:marLeft w:val="0"/>
                              <w:marRight w:val="0"/>
                              <w:marTop w:val="0"/>
                              <w:marBottom w:val="0"/>
                              <w:divBdr>
                                <w:top w:val="none" w:sz="0" w:space="0" w:color="auto"/>
                                <w:left w:val="none" w:sz="0" w:space="0" w:color="auto"/>
                                <w:bottom w:val="none" w:sz="0" w:space="0" w:color="auto"/>
                                <w:right w:val="none" w:sz="0" w:space="0" w:color="auto"/>
                              </w:divBdr>
                            </w:div>
                          </w:divsChild>
                        </w:div>
                        <w:div w:id="1488979244">
                          <w:marLeft w:val="0"/>
                          <w:marRight w:val="0"/>
                          <w:marTop w:val="0"/>
                          <w:marBottom w:val="0"/>
                          <w:divBdr>
                            <w:top w:val="none" w:sz="0" w:space="0" w:color="auto"/>
                            <w:left w:val="none" w:sz="0" w:space="0" w:color="auto"/>
                            <w:bottom w:val="none" w:sz="0" w:space="0" w:color="auto"/>
                            <w:right w:val="none" w:sz="0" w:space="0" w:color="auto"/>
                          </w:divBdr>
                          <w:divsChild>
                            <w:div w:id="1795518274">
                              <w:marLeft w:val="0"/>
                              <w:marRight w:val="0"/>
                              <w:marTop w:val="0"/>
                              <w:marBottom w:val="0"/>
                              <w:divBdr>
                                <w:top w:val="none" w:sz="0" w:space="0" w:color="auto"/>
                                <w:left w:val="none" w:sz="0" w:space="0" w:color="auto"/>
                                <w:bottom w:val="none" w:sz="0" w:space="0" w:color="auto"/>
                                <w:right w:val="none" w:sz="0" w:space="0" w:color="auto"/>
                              </w:divBdr>
                              <w:divsChild>
                                <w:div w:id="914700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2066">
                          <w:marLeft w:val="0"/>
                          <w:marRight w:val="0"/>
                          <w:marTop w:val="0"/>
                          <w:marBottom w:val="0"/>
                          <w:divBdr>
                            <w:top w:val="none" w:sz="0" w:space="0" w:color="auto"/>
                            <w:left w:val="none" w:sz="0" w:space="0" w:color="auto"/>
                            <w:bottom w:val="none" w:sz="0" w:space="0" w:color="auto"/>
                            <w:right w:val="none" w:sz="0" w:space="0" w:color="auto"/>
                          </w:divBdr>
                          <w:divsChild>
                            <w:div w:id="1599873553">
                              <w:marLeft w:val="0"/>
                              <w:marRight w:val="0"/>
                              <w:marTop w:val="0"/>
                              <w:marBottom w:val="0"/>
                              <w:divBdr>
                                <w:top w:val="none" w:sz="0" w:space="0" w:color="auto"/>
                                <w:left w:val="none" w:sz="0" w:space="0" w:color="auto"/>
                                <w:bottom w:val="none" w:sz="0" w:space="0" w:color="auto"/>
                                <w:right w:val="none" w:sz="0" w:space="0" w:color="auto"/>
                              </w:divBdr>
                              <w:divsChild>
                                <w:div w:id="1372613762">
                                  <w:marLeft w:val="0"/>
                                  <w:marRight w:val="0"/>
                                  <w:marTop w:val="0"/>
                                  <w:marBottom w:val="0"/>
                                  <w:divBdr>
                                    <w:top w:val="none" w:sz="0" w:space="0" w:color="auto"/>
                                    <w:left w:val="none" w:sz="0" w:space="0" w:color="auto"/>
                                    <w:bottom w:val="none" w:sz="0" w:space="0" w:color="auto"/>
                                    <w:right w:val="none" w:sz="0" w:space="0" w:color="auto"/>
                                  </w:divBdr>
                                  <w:divsChild>
                                    <w:div w:id="184759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7988257">
      <w:marLeft w:val="0"/>
      <w:marRight w:val="0"/>
      <w:marTop w:val="0"/>
      <w:marBottom w:val="0"/>
      <w:divBdr>
        <w:top w:val="none" w:sz="0" w:space="0" w:color="auto"/>
        <w:left w:val="none" w:sz="0" w:space="0" w:color="auto"/>
        <w:bottom w:val="none" w:sz="0" w:space="0" w:color="auto"/>
        <w:right w:val="none" w:sz="0" w:space="0" w:color="auto"/>
      </w:divBdr>
      <w:divsChild>
        <w:div w:id="521827037">
          <w:marLeft w:val="240"/>
          <w:marRight w:val="240"/>
          <w:marTop w:val="0"/>
          <w:marBottom w:val="480"/>
          <w:divBdr>
            <w:top w:val="none" w:sz="0" w:space="0" w:color="auto"/>
            <w:left w:val="none" w:sz="0" w:space="0" w:color="auto"/>
            <w:bottom w:val="none" w:sz="0" w:space="0" w:color="auto"/>
            <w:right w:val="none" w:sz="0" w:space="0" w:color="auto"/>
          </w:divBdr>
          <w:divsChild>
            <w:div w:id="292176234">
              <w:marLeft w:val="0"/>
              <w:marRight w:val="0"/>
              <w:marTop w:val="0"/>
              <w:marBottom w:val="0"/>
              <w:divBdr>
                <w:top w:val="none" w:sz="0" w:space="0" w:color="auto"/>
                <w:left w:val="none" w:sz="0" w:space="0" w:color="auto"/>
                <w:bottom w:val="none" w:sz="0" w:space="0" w:color="auto"/>
                <w:right w:val="none" w:sz="0" w:space="0" w:color="auto"/>
              </w:divBdr>
              <w:divsChild>
                <w:div w:id="39262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321233">
      <w:marLeft w:val="0"/>
      <w:marRight w:val="0"/>
      <w:marTop w:val="0"/>
      <w:marBottom w:val="0"/>
      <w:divBdr>
        <w:top w:val="none" w:sz="0" w:space="0" w:color="auto"/>
        <w:left w:val="none" w:sz="0" w:space="0" w:color="auto"/>
        <w:bottom w:val="none" w:sz="0" w:space="0" w:color="auto"/>
        <w:right w:val="none" w:sz="0" w:space="0" w:color="auto"/>
      </w:divBdr>
      <w:divsChild>
        <w:div w:id="2103648920">
          <w:marLeft w:val="240"/>
          <w:marRight w:val="240"/>
          <w:marTop w:val="0"/>
          <w:marBottom w:val="480"/>
          <w:divBdr>
            <w:top w:val="none" w:sz="0" w:space="0" w:color="auto"/>
            <w:left w:val="none" w:sz="0" w:space="0" w:color="auto"/>
            <w:bottom w:val="none" w:sz="0" w:space="0" w:color="auto"/>
            <w:right w:val="none" w:sz="0" w:space="0" w:color="auto"/>
          </w:divBdr>
          <w:divsChild>
            <w:div w:id="998726105">
              <w:marLeft w:val="0"/>
              <w:marRight w:val="0"/>
              <w:marTop w:val="0"/>
              <w:marBottom w:val="0"/>
              <w:divBdr>
                <w:top w:val="none" w:sz="0" w:space="0" w:color="auto"/>
                <w:left w:val="none" w:sz="0" w:space="0" w:color="auto"/>
                <w:bottom w:val="none" w:sz="0" w:space="0" w:color="auto"/>
                <w:right w:val="none" w:sz="0" w:space="0" w:color="auto"/>
              </w:divBdr>
              <w:divsChild>
                <w:div w:id="156002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789087">
      <w:bodyDiv w:val="1"/>
      <w:marLeft w:val="0"/>
      <w:marRight w:val="0"/>
      <w:marTop w:val="0"/>
      <w:marBottom w:val="0"/>
      <w:divBdr>
        <w:top w:val="none" w:sz="0" w:space="0" w:color="auto"/>
        <w:left w:val="none" w:sz="0" w:space="0" w:color="auto"/>
        <w:bottom w:val="none" w:sz="0" w:space="0" w:color="auto"/>
        <w:right w:val="none" w:sz="0" w:space="0" w:color="auto"/>
      </w:divBdr>
      <w:divsChild>
        <w:div w:id="1769884426">
          <w:marLeft w:val="0"/>
          <w:marRight w:val="0"/>
          <w:marTop w:val="0"/>
          <w:marBottom w:val="0"/>
          <w:divBdr>
            <w:top w:val="none" w:sz="0" w:space="0" w:color="auto"/>
            <w:left w:val="none" w:sz="0" w:space="0" w:color="auto"/>
            <w:bottom w:val="none" w:sz="0" w:space="0" w:color="auto"/>
            <w:right w:val="none" w:sz="0" w:space="0" w:color="auto"/>
          </w:divBdr>
          <w:divsChild>
            <w:div w:id="2143767456">
              <w:marLeft w:val="240"/>
              <w:marRight w:val="240"/>
              <w:marTop w:val="0"/>
              <w:marBottom w:val="480"/>
              <w:divBdr>
                <w:top w:val="none" w:sz="0" w:space="0" w:color="auto"/>
                <w:left w:val="none" w:sz="0" w:space="0" w:color="auto"/>
                <w:bottom w:val="none" w:sz="0" w:space="0" w:color="auto"/>
                <w:right w:val="none" w:sz="0" w:space="0" w:color="auto"/>
              </w:divBdr>
              <w:divsChild>
                <w:div w:id="304432273">
                  <w:marLeft w:val="0"/>
                  <w:marRight w:val="0"/>
                  <w:marTop w:val="0"/>
                  <w:marBottom w:val="0"/>
                  <w:divBdr>
                    <w:top w:val="none" w:sz="0" w:space="0" w:color="auto"/>
                    <w:left w:val="none" w:sz="0" w:space="0" w:color="auto"/>
                    <w:bottom w:val="none" w:sz="0" w:space="0" w:color="auto"/>
                    <w:right w:val="none" w:sz="0" w:space="0" w:color="auto"/>
                  </w:divBdr>
                  <w:divsChild>
                    <w:div w:id="125397066">
                      <w:marLeft w:val="0"/>
                      <w:marRight w:val="0"/>
                      <w:marTop w:val="0"/>
                      <w:marBottom w:val="0"/>
                      <w:divBdr>
                        <w:top w:val="none" w:sz="0" w:space="0" w:color="auto"/>
                        <w:left w:val="none" w:sz="0" w:space="0" w:color="auto"/>
                        <w:bottom w:val="none" w:sz="0" w:space="0" w:color="auto"/>
                        <w:right w:val="none" w:sz="0" w:space="0" w:color="auto"/>
                      </w:divBdr>
                      <w:divsChild>
                        <w:div w:id="364254837">
                          <w:marLeft w:val="0"/>
                          <w:marRight w:val="0"/>
                          <w:marTop w:val="0"/>
                          <w:marBottom w:val="0"/>
                          <w:divBdr>
                            <w:top w:val="none" w:sz="0" w:space="0" w:color="auto"/>
                            <w:left w:val="none" w:sz="0" w:space="0" w:color="auto"/>
                            <w:bottom w:val="none" w:sz="0" w:space="0" w:color="auto"/>
                            <w:right w:val="none" w:sz="0" w:space="0" w:color="auto"/>
                          </w:divBdr>
                          <w:divsChild>
                            <w:div w:id="943344247">
                              <w:marLeft w:val="-240"/>
                              <w:marRight w:val="-240"/>
                              <w:marTop w:val="0"/>
                              <w:marBottom w:val="0"/>
                              <w:divBdr>
                                <w:top w:val="none" w:sz="0" w:space="0" w:color="auto"/>
                                <w:left w:val="none" w:sz="0" w:space="0" w:color="auto"/>
                                <w:bottom w:val="none" w:sz="0" w:space="0" w:color="auto"/>
                                <w:right w:val="none" w:sz="0" w:space="0" w:color="auto"/>
                              </w:divBdr>
                              <w:divsChild>
                                <w:div w:id="2028168784">
                                  <w:marLeft w:val="0"/>
                                  <w:marRight w:val="0"/>
                                  <w:marTop w:val="0"/>
                                  <w:marBottom w:val="0"/>
                                  <w:divBdr>
                                    <w:top w:val="none" w:sz="0" w:space="0" w:color="auto"/>
                                    <w:left w:val="none" w:sz="0" w:space="0" w:color="auto"/>
                                    <w:bottom w:val="none" w:sz="0" w:space="0" w:color="auto"/>
                                    <w:right w:val="none" w:sz="0" w:space="0" w:color="auto"/>
                                  </w:divBdr>
                                </w:div>
                              </w:divsChild>
                            </w:div>
                            <w:div w:id="16935152">
                              <w:marLeft w:val="0"/>
                              <w:marRight w:val="0"/>
                              <w:marTop w:val="0"/>
                              <w:marBottom w:val="0"/>
                              <w:divBdr>
                                <w:top w:val="none" w:sz="0" w:space="0" w:color="auto"/>
                                <w:left w:val="none" w:sz="0" w:space="0" w:color="auto"/>
                                <w:bottom w:val="none" w:sz="0" w:space="0" w:color="auto"/>
                                <w:right w:val="none" w:sz="0" w:space="0" w:color="auto"/>
                              </w:divBdr>
                              <w:divsChild>
                                <w:div w:id="1475366600">
                                  <w:marLeft w:val="0"/>
                                  <w:marRight w:val="0"/>
                                  <w:marTop w:val="0"/>
                                  <w:marBottom w:val="0"/>
                                  <w:divBdr>
                                    <w:top w:val="none" w:sz="0" w:space="0" w:color="auto"/>
                                    <w:left w:val="none" w:sz="0" w:space="0" w:color="auto"/>
                                    <w:bottom w:val="none" w:sz="0" w:space="0" w:color="auto"/>
                                    <w:right w:val="none" w:sz="0" w:space="0" w:color="auto"/>
                                  </w:divBdr>
                                  <w:divsChild>
                                    <w:div w:id="134659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038633">
                              <w:marLeft w:val="0"/>
                              <w:marRight w:val="0"/>
                              <w:marTop w:val="0"/>
                              <w:marBottom w:val="0"/>
                              <w:divBdr>
                                <w:top w:val="none" w:sz="0" w:space="0" w:color="auto"/>
                                <w:left w:val="none" w:sz="0" w:space="0" w:color="auto"/>
                                <w:bottom w:val="none" w:sz="0" w:space="0" w:color="auto"/>
                                <w:right w:val="none" w:sz="0" w:space="0" w:color="auto"/>
                              </w:divBdr>
                              <w:divsChild>
                                <w:div w:id="1550074763">
                                  <w:marLeft w:val="0"/>
                                  <w:marRight w:val="0"/>
                                  <w:marTop w:val="0"/>
                                  <w:marBottom w:val="0"/>
                                  <w:divBdr>
                                    <w:top w:val="none" w:sz="0" w:space="0" w:color="auto"/>
                                    <w:left w:val="none" w:sz="0" w:space="0" w:color="auto"/>
                                    <w:bottom w:val="none" w:sz="0" w:space="0" w:color="auto"/>
                                    <w:right w:val="none" w:sz="0" w:space="0" w:color="auto"/>
                                  </w:divBdr>
                                  <w:divsChild>
                                    <w:div w:id="1503202757">
                                      <w:marLeft w:val="0"/>
                                      <w:marRight w:val="0"/>
                                      <w:marTop w:val="0"/>
                                      <w:marBottom w:val="0"/>
                                      <w:divBdr>
                                        <w:top w:val="none" w:sz="0" w:space="0" w:color="auto"/>
                                        <w:left w:val="none" w:sz="0" w:space="0" w:color="auto"/>
                                        <w:bottom w:val="none" w:sz="0" w:space="0" w:color="auto"/>
                                        <w:right w:val="none" w:sz="0" w:space="0" w:color="auto"/>
                                      </w:divBdr>
                                      <w:divsChild>
                                        <w:div w:id="186713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3160175">
          <w:marLeft w:val="0"/>
          <w:marRight w:val="0"/>
          <w:marTop w:val="0"/>
          <w:marBottom w:val="0"/>
          <w:divBdr>
            <w:top w:val="none" w:sz="0" w:space="0" w:color="auto"/>
            <w:left w:val="none" w:sz="0" w:space="0" w:color="auto"/>
            <w:bottom w:val="none" w:sz="0" w:space="0" w:color="auto"/>
            <w:right w:val="none" w:sz="0" w:space="0" w:color="auto"/>
          </w:divBdr>
          <w:divsChild>
            <w:div w:id="573706582">
              <w:marLeft w:val="240"/>
              <w:marRight w:val="240"/>
              <w:marTop w:val="0"/>
              <w:marBottom w:val="480"/>
              <w:divBdr>
                <w:top w:val="none" w:sz="0" w:space="0" w:color="auto"/>
                <w:left w:val="none" w:sz="0" w:space="0" w:color="auto"/>
                <w:bottom w:val="none" w:sz="0" w:space="0" w:color="auto"/>
                <w:right w:val="none" w:sz="0" w:space="0" w:color="auto"/>
              </w:divBdr>
              <w:divsChild>
                <w:div w:id="150597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36893">
          <w:marLeft w:val="0"/>
          <w:marRight w:val="0"/>
          <w:marTop w:val="0"/>
          <w:marBottom w:val="0"/>
          <w:divBdr>
            <w:top w:val="none" w:sz="0" w:space="0" w:color="auto"/>
            <w:left w:val="none" w:sz="0" w:space="0" w:color="auto"/>
            <w:bottom w:val="none" w:sz="0" w:space="0" w:color="auto"/>
            <w:right w:val="none" w:sz="0" w:space="0" w:color="auto"/>
          </w:divBdr>
          <w:divsChild>
            <w:div w:id="311713954">
              <w:marLeft w:val="240"/>
              <w:marRight w:val="240"/>
              <w:marTop w:val="0"/>
              <w:marBottom w:val="480"/>
              <w:divBdr>
                <w:top w:val="none" w:sz="0" w:space="0" w:color="auto"/>
                <w:left w:val="none" w:sz="0" w:space="0" w:color="auto"/>
                <w:bottom w:val="none" w:sz="0" w:space="0" w:color="auto"/>
                <w:right w:val="none" w:sz="0" w:space="0" w:color="auto"/>
              </w:divBdr>
              <w:divsChild>
                <w:div w:id="2113472459">
                  <w:marLeft w:val="0"/>
                  <w:marRight w:val="0"/>
                  <w:marTop w:val="0"/>
                  <w:marBottom w:val="0"/>
                  <w:divBdr>
                    <w:top w:val="none" w:sz="0" w:space="0" w:color="auto"/>
                    <w:left w:val="none" w:sz="0" w:space="0" w:color="auto"/>
                    <w:bottom w:val="none" w:sz="0" w:space="0" w:color="auto"/>
                    <w:right w:val="none" w:sz="0" w:space="0" w:color="auto"/>
                  </w:divBdr>
                  <w:divsChild>
                    <w:div w:id="77077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420685">
          <w:marLeft w:val="0"/>
          <w:marRight w:val="0"/>
          <w:marTop w:val="0"/>
          <w:marBottom w:val="0"/>
          <w:divBdr>
            <w:top w:val="none" w:sz="0" w:space="0" w:color="auto"/>
            <w:left w:val="none" w:sz="0" w:space="0" w:color="auto"/>
            <w:bottom w:val="none" w:sz="0" w:space="0" w:color="auto"/>
            <w:right w:val="none" w:sz="0" w:space="0" w:color="auto"/>
          </w:divBdr>
          <w:divsChild>
            <w:div w:id="1897472525">
              <w:marLeft w:val="240"/>
              <w:marRight w:val="240"/>
              <w:marTop w:val="0"/>
              <w:marBottom w:val="480"/>
              <w:divBdr>
                <w:top w:val="none" w:sz="0" w:space="0" w:color="auto"/>
                <w:left w:val="none" w:sz="0" w:space="0" w:color="auto"/>
                <w:bottom w:val="none" w:sz="0" w:space="0" w:color="auto"/>
                <w:right w:val="none" w:sz="0" w:space="0" w:color="auto"/>
              </w:divBdr>
              <w:divsChild>
                <w:div w:id="635794500">
                  <w:marLeft w:val="0"/>
                  <w:marRight w:val="0"/>
                  <w:marTop w:val="0"/>
                  <w:marBottom w:val="0"/>
                  <w:divBdr>
                    <w:top w:val="none" w:sz="0" w:space="0" w:color="auto"/>
                    <w:left w:val="none" w:sz="0" w:space="0" w:color="auto"/>
                    <w:bottom w:val="none" w:sz="0" w:space="0" w:color="auto"/>
                    <w:right w:val="none" w:sz="0" w:space="0" w:color="auto"/>
                  </w:divBdr>
                  <w:divsChild>
                    <w:div w:id="1171682637">
                      <w:marLeft w:val="0"/>
                      <w:marRight w:val="0"/>
                      <w:marTop w:val="0"/>
                      <w:marBottom w:val="0"/>
                      <w:divBdr>
                        <w:top w:val="none" w:sz="0" w:space="0" w:color="auto"/>
                        <w:left w:val="none" w:sz="0" w:space="0" w:color="auto"/>
                        <w:bottom w:val="none" w:sz="0" w:space="0" w:color="auto"/>
                        <w:right w:val="none" w:sz="0" w:space="0" w:color="auto"/>
                      </w:divBdr>
                      <w:divsChild>
                        <w:div w:id="602029562">
                          <w:marLeft w:val="0"/>
                          <w:marRight w:val="0"/>
                          <w:marTop w:val="0"/>
                          <w:marBottom w:val="0"/>
                          <w:divBdr>
                            <w:top w:val="none" w:sz="0" w:space="0" w:color="auto"/>
                            <w:left w:val="none" w:sz="0" w:space="0" w:color="auto"/>
                            <w:bottom w:val="none" w:sz="0" w:space="0" w:color="auto"/>
                            <w:right w:val="none" w:sz="0" w:space="0" w:color="auto"/>
                          </w:divBdr>
                          <w:divsChild>
                            <w:div w:id="1620068139">
                              <w:marLeft w:val="0"/>
                              <w:marRight w:val="0"/>
                              <w:marTop w:val="0"/>
                              <w:marBottom w:val="0"/>
                              <w:divBdr>
                                <w:top w:val="none" w:sz="0" w:space="0" w:color="auto"/>
                                <w:left w:val="none" w:sz="0" w:space="0" w:color="auto"/>
                                <w:bottom w:val="none" w:sz="0" w:space="0" w:color="auto"/>
                                <w:right w:val="none" w:sz="0" w:space="0" w:color="auto"/>
                              </w:divBdr>
                            </w:div>
                            <w:div w:id="216014200">
                              <w:marLeft w:val="0"/>
                              <w:marRight w:val="0"/>
                              <w:marTop w:val="0"/>
                              <w:marBottom w:val="0"/>
                              <w:divBdr>
                                <w:top w:val="none" w:sz="0" w:space="0" w:color="auto"/>
                                <w:left w:val="none" w:sz="0" w:space="0" w:color="auto"/>
                                <w:bottom w:val="none" w:sz="0" w:space="0" w:color="auto"/>
                                <w:right w:val="none" w:sz="0" w:space="0" w:color="auto"/>
                              </w:divBdr>
                              <w:divsChild>
                                <w:div w:id="1465461076">
                                  <w:marLeft w:val="0"/>
                                  <w:marRight w:val="0"/>
                                  <w:marTop w:val="0"/>
                                  <w:marBottom w:val="0"/>
                                  <w:divBdr>
                                    <w:top w:val="none" w:sz="0" w:space="0" w:color="auto"/>
                                    <w:left w:val="none" w:sz="0" w:space="0" w:color="auto"/>
                                    <w:bottom w:val="none" w:sz="0" w:space="0" w:color="auto"/>
                                    <w:right w:val="none" w:sz="0" w:space="0" w:color="auto"/>
                                  </w:divBdr>
                                  <w:divsChild>
                                    <w:div w:id="159987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2615499">
          <w:marLeft w:val="0"/>
          <w:marRight w:val="0"/>
          <w:marTop w:val="0"/>
          <w:marBottom w:val="0"/>
          <w:divBdr>
            <w:top w:val="none" w:sz="0" w:space="0" w:color="auto"/>
            <w:left w:val="none" w:sz="0" w:space="0" w:color="auto"/>
            <w:bottom w:val="none" w:sz="0" w:space="0" w:color="auto"/>
            <w:right w:val="none" w:sz="0" w:space="0" w:color="auto"/>
          </w:divBdr>
          <w:divsChild>
            <w:div w:id="496195980">
              <w:marLeft w:val="240"/>
              <w:marRight w:val="240"/>
              <w:marTop w:val="0"/>
              <w:marBottom w:val="480"/>
              <w:divBdr>
                <w:top w:val="none" w:sz="0" w:space="0" w:color="auto"/>
                <w:left w:val="none" w:sz="0" w:space="0" w:color="auto"/>
                <w:bottom w:val="none" w:sz="0" w:space="0" w:color="auto"/>
                <w:right w:val="none" w:sz="0" w:space="0" w:color="auto"/>
              </w:divBdr>
              <w:divsChild>
                <w:div w:id="43359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00937">
          <w:marLeft w:val="0"/>
          <w:marRight w:val="0"/>
          <w:marTop w:val="0"/>
          <w:marBottom w:val="0"/>
          <w:divBdr>
            <w:top w:val="none" w:sz="0" w:space="0" w:color="auto"/>
            <w:left w:val="none" w:sz="0" w:space="0" w:color="auto"/>
            <w:bottom w:val="none" w:sz="0" w:space="0" w:color="auto"/>
            <w:right w:val="none" w:sz="0" w:space="0" w:color="auto"/>
          </w:divBdr>
          <w:divsChild>
            <w:div w:id="2094160649">
              <w:marLeft w:val="240"/>
              <w:marRight w:val="240"/>
              <w:marTop w:val="0"/>
              <w:marBottom w:val="480"/>
              <w:divBdr>
                <w:top w:val="none" w:sz="0" w:space="0" w:color="auto"/>
                <w:left w:val="none" w:sz="0" w:space="0" w:color="auto"/>
                <w:bottom w:val="none" w:sz="0" w:space="0" w:color="auto"/>
                <w:right w:val="none" w:sz="0" w:space="0" w:color="auto"/>
              </w:divBdr>
              <w:divsChild>
                <w:div w:id="1483501756">
                  <w:marLeft w:val="0"/>
                  <w:marRight w:val="0"/>
                  <w:marTop w:val="0"/>
                  <w:marBottom w:val="0"/>
                  <w:divBdr>
                    <w:top w:val="none" w:sz="0" w:space="0" w:color="auto"/>
                    <w:left w:val="none" w:sz="0" w:space="0" w:color="auto"/>
                    <w:bottom w:val="none" w:sz="0" w:space="0" w:color="auto"/>
                    <w:right w:val="none" w:sz="0" w:space="0" w:color="auto"/>
                  </w:divBdr>
                  <w:divsChild>
                    <w:div w:id="90560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380871">
          <w:marLeft w:val="0"/>
          <w:marRight w:val="0"/>
          <w:marTop w:val="0"/>
          <w:marBottom w:val="0"/>
          <w:divBdr>
            <w:top w:val="none" w:sz="0" w:space="0" w:color="auto"/>
            <w:left w:val="none" w:sz="0" w:space="0" w:color="auto"/>
            <w:bottom w:val="none" w:sz="0" w:space="0" w:color="auto"/>
            <w:right w:val="none" w:sz="0" w:space="0" w:color="auto"/>
          </w:divBdr>
          <w:divsChild>
            <w:div w:id="1909025621">
              <w:marLeft w:val="240"/>
              <w:marRight w:val="240"/>
              <w:marTop w:val="0"/>
              <w:marBottom w:val="480"/>
              <w:divBdr>
                <w:top w:val="none" w:sz="0" w:space="0" w:color="auto"/>
                <w:left w:val="none" w:sz="0" w:space="0" w:color="auto"/>
                <w:bottom w:val="none" w:sz="0" w:space="0" w:color="auto"/>
                <w:right w:val="none" w:sz="0" w:space="0" w:color="auto"/>
              </w:divBdr>
              <w:divsChild>
                <w:div w:id="1579169919">
                  <w:marLeft w:val="0"/>
                  <w:marRight w:val="0"/>
                  <w:marTop w:val="0"/>
                  <w:marBottom w:val="0"/>
                  <w:divBdr>
                    <w:top w:val="none" w:sz="0" w:space="0" w:color="auto"/>
                    <w:left w:val="none" w:sz="0" w:space="0" w:color="auto"/>
                    <w:bottom w:val="none" w:sz="0" w:space="0" w:color="auto"/>
                    <w:right w:val="none" w:sz="0" w:space="0" w:color="auto"/>
                  </w:divBdr>
                  <w:divsChild>
                    <w:div w:id="134258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2071">
          <w:marLeft w:val="0"/>
          <w:marRight w:val="0"/>
          <w:marTop w:val="0"/>
          <w:marBottom w:val="0"/>
          <w:divBdr>
            <w:top w:val="none" w:sz="0" w:space="0" w:color="auto"/>
            <w:left w:val="none" w:sz="0" w:space="0" w:color="auto"/>
            <w:bottom w:val="none" w:sz="0" w:space="0" w:color="auto"/>
            <w:right w:val="none" w:sz="0" w:space="0" w:color="auto"/>
          </w:divBdr>
          <w:divsChild>
            <w:div w:id="538972473">
              <w:marLeft w:val="240"/>
              <w:marRight w:val="240"/>
              <w:marTop w:val="0"/>
              <w:marBottom w:val="480"/>
              <w:divBdr>
                <w:top w:val="none" w:sz="0" w:space="0" w:color="auto"/>
                <w:left w:val="none" w:sz="0" w:space="0" w:color="auto"/>
                <w:bottom w:val="none" w:sz="0" w:space="0" w:color="auto"/>
                <w:right w:val="none" w:sz="0" w:space="0" w:color="auto"/>
              </w:divBdr>
              <w:divsChild>
                <w:div w:id="68748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4187">
          <w:marLeft w:val="0"/>
          <w:marRight w:val="0"/>
          <w:marTop w:val="0"/>
          <w:marBottom w:val="0"/>
          <w:divBdr>
            <w:top w:val="none" w:sz="0" w:space="0" w:color="auto"/>
            <w:left w:val="none" w:sz="0" w:space="0" w:color="auto"/>
            <w:bottom w:val="none" w:sz="0" w:space="0" w:color="auto"/>
            <w:right w:val="none" w:sz="0" w:space="0" w:color="auto"/>
          </w:divBdr>
          <w:divsChild>
            <w:div w:id="727143684">
              <w:marLeft w:val="240"/>
              <w:marRight w:val="240"/>
              <w:marTop w:val="0"/>
              <w:marBottom w:val="480"/>
              <w:divBdr>
                <w:top w:val="none" w:sz="0" w:space="0" w:color="auto"/>
                <w:left w:val="none" w:sz="0" w:space="0" w:color="auto"/>
                <w:bottom w:val="none" w:sz="0" w:space="0" w:color="auto"/>
                <w:right w:val="none" w:sz="0" w:space="0" w:color="auto"/>
              </w:divBdr>
              <w:divsChild>
                <w:div w:id="2137986631">
                  <w:marLeft w:val="0"/>
                  <w:marRight w:val="0"/>
                  <w:marTop w:val="0"/>
                  <w:marBottom w:val="0"/>
                  <w:divBdr>
                    <w:top w:val="none" w:sz="0" w:space="0" w:color="auto"/>
                    <w:left w:val="none" w:sz="0" w:space="0" w:color="auto"/>
                    <w:bottom w:val="none" w:sz="0" w:space="0" w:color="auto"/>
                    <w:right w:val="none" w:sz="0" w:space="0" w:color="auto"/>
                  </w:divBdr>
                  <w:divsChild>
                    <w:div w:id="1530491034">
                      <w:marLeft w:val="0"/>
                      <w:marRight w:val="0"/>
                      <w:marTop w:val="0"/>
                      <w:marBottom w:val="0"/>
                      <w:divBdr>
                        <w:top w:val="none" w:sz="0" w:space="0" w:color="auto"/>
                        <w:left w:val="none" w:sz="0" w:space="0" w:color="auto"/>
                        <w:bottom w:val="none" w:sz="0" w:space="0" w:color="auto"/>
                        <w:right w:val="none" w:sz="0" w:space="0" w:color="auto"/>
                      </w:divBdr>
                    </w:div>
                  </w:divsChild>
                </w:div>
                <w:div w:id="1429615988">
                  <w:marLeft w:val="0"/>
                  <w:marRight w:val="0"/>
                  <w:marTop w:val="480"/>
                  <w:marBottom w:val="0"/>
                  <w:divBdr>
                    <w:top w:val="none" w:sz="0" w:space="0" w:color="auto"/>
                    <w:left w:val="none" w:sz="0" w:space="0" w:color="auto"/>
                    <w:bottom w:val="none" w:sz="0" w:space="0" w:color="auto"/>
                    <w:right w:val="none" w:sz="0" w:space="0" w:color="auto"/>
                  </w:divBdr>
                  <w:divsChild>
                    <w:div w:id="1113672952">
                      <w:marLeft w:val="0"/>
                      <w:marRight w:val="0"/>
                      <w:marTop w:val="0"/>
                      <w:marBottom w:val="0"/>
                      <w:divBdr>
                        <w:top w:val="none" w:sz="0" w:space="0" w:color="auto"/>
                        <w:left w:val="none" w:sz="0" w:space="0" w:color="auto"/>
                        <w:bottom w:val="none" w:sz="0" w:space="0" w:color="auto"/>
                        <w:right w:val="none" w:sz="0" w:space="0" w:color="auto"/>
                      </w:divBdr>
                      <w:divsChild>
                        <w:div w:id="1783258517">
                          <w:marLeft w:val="0"/>
                          <w:marRight w:val="0"/>
                          <w:marTop w:val="0"/>
                          <w:marBottom w:val="0"/>
                          <w:divBdr>
                            <w:top w:val="none" w:sz="0" w:space="0" w:color="auto"/>
                            <w:left w:val="none" w:sz="0" w:space="0" w:color="auto"/>
                            <w:bottom w:val="none" w:sz="0" w:space="0" w:color="auto"/>
                            <w:right w:val="none" w:sz="0" w:space="0" w:color="auto"/>
                          </w:divBdr>
                          <w:divsChild>
                            <w:div w:id="1029262855">
                              <w:marLeft w:val="-240"/>
                              <w:marRight w:val="-240"/>
                              <w:marTop w:val="0"/>
                              <w:marBottom w:val="0"/>
                              <w:divBdr>
                                <w:top w:val="none" w:sz="0" w:space="0" w:color="auto"/>
                                <w:left w:val="none" w:sz="0" w:space="0" w:color="auto"/>
                                <w:bottom w:val="none" w:sz="0" w:space="0" w:color="auto"/>
                                <w:right w:val="none" w:sz="0" w:space="0" w:color="auto"/>
                              </w:divBdr>
                              <w:divsChild>
                                <w:div w:id="794374869">
                                  <w:marLeft w:val="0"/>
                                  <w:marRight w:val="0"/>
                                  <w:marTop w:val="0"/>
                                  <w:marBottom w:val="0"/>
                                  <w:divBdr>
                                    <w:top w:val="none" w:sz="0" w:space="0" w:color="auto"/>
                                    <w:left w:val="none" w:sz="0" w:space="0" w:color="auto"/>
                                    <w:bottom w:val="none" w:sz="0" w:space="0" w:color="auto"/>
                                    <w:right w:val="none" w:sz="0" w:space="0" w:color="auto"/>
                                  </w:divBdr>
                                </w:div>
                              </w:divsChild>
                            </w:div>
                            <w:div w:id="736510680">
                              <w:marLeft w:val="0"/>
                              <w:marRight w:val="0"/>
                              <w:marTop w:val="0"/>
                              <w:marBottom w:val="0"/>
                              <w:divBdr>
                                <w:top w:val="none" w:sz="0" w:space="0" w:color="auto"/>
                                <w:left w:val="none" w:sz="0" w:space="0" w:color="auto"/>
                                <w:bottom w:val="none" w:sz="0" w:space="0" w:color="auto"/>
                                <w:right w:val="none" w:sz="0" w:space="0" w:color="auto"/>
                              </w:divBdr>
                              <w:divsChild>
                                <w:div w:id="1763917459">
                                  <w:marLeft w:val="0"/>
                                  <w:marRight w:val="0"/>
                                  <w:marTop w:val="0"/>
                                  <w:marBottom w:val="0"/>
                                  <w:divBdr>
                                    <w:top w:val="none" w:sz="0" w:space="0" w:color="auto"/>
                                    <w:left w:val="none" w:sz="0" w:space="0" w:color="auto"/>
                                    <w:bottom w:val="none" w:sz="0" w:space="0" w:color="auto"/>
                                    <w:right w:val="none" w:sz="0" w:space="0" w:color="auto"/>
                                  </w:divBdr>
                                  <w:divsChild>
                                    <w:div w:id="189650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6591107">
      <w:marLeft w:val="0"/>
      <w:marRight w:val="0"/>
      <w:marTop w:val="0"/>
      <w:marBottom w:val="0"/>
      <w:divBdr>
        <w:top w:val="none" w:sz="0" w:space="0" w:color="auto"/>
        <w:left w:val="none" w:sz="0" w:space="0" w:color="auto"/>
        <w:bottom w:val="none" w:sz="0" w:space="0" w:color="auto"/>
        <w:right w:val="none" w:sz="0" w:space="0" w:color="auto"/>
      </w:divBdr>
      <w:divsChild>
        <w:div w:id="1647082934">
          <w:marLeft w:val="240"/>
          <w:marRight w:val="240"/>
          <w:marTop w:val="0"/>
          <w:marBottom w:val="480"/>
          <w:divBdr>
            <w:top w:val="none" w:sz="0" w:space="0" w:color="auto"/>
            <w:left w:val="none" w:sz="0" w:space="0" w:color="auto"/>
            <w:bottom w:val="none" w:sz="0" w:space="0" w:color="auto"/>
            <w:right w:val="none" w:sz="0" w:space="0" w:color="auto"/>
          </w:divBdr>
          <w:divsChild>
            <w:div w:id="206264912">
              <w:marLeft w:val="0"/>
              <w:marRight w:val="0"/>
              <w:marTop w:val="0"/>
              <w:marBottom w:val="0"/>
              <w:divBdr>
                <w:top w:val="none" w:sz="0" w:space="0" w:color="auto"/>
                <w:left w:val="none" w:sz="0" w:space="0" w:color="auto"/>
                <w:bottom w:val="none" w:sz="0" w:space="0" w:color="auto"/>
                <w:right w:val="none" w:sz="0" w:space="0" w:color="auto"/>
              </w:divBdr>
              <w:divsChild>
                <w:div w:id="1920096519">
                  <w:marLeft w:val="0"/>
                  <w:marRight w:val="0"/>
                  <w:marTop w:val="0"/>
                  <w:marBottom w:val="0"/>
                  <w:divBdr>
                    <w:top w:val="none" w:sz="0" w:space="0" w:color="auto"/>
                    <w:left w:val="none" w:sz="0" w:space="0" w:color="auto"/>
                    <w:bottom w:val="none" w:sz="0" w:space="0" w:color="auto"/>
                    <w:right w:val="none" w:sz="0" w:space="0" w:color="auto"/>
                  </w:divBdr>
                  <w:divsChild>
                    <w:div w:id="2070301107">
                      <w:marLeft w:val="0"/>
                      <w:marRight w:val="0"/>
                      <w:marTop w:val="0"/>
                      <w:marBottom w:val="0"/>
                      <w:divBdr>
                        <w:top w:val="none" w:sz="0" w:space="0" w:color="auto"/>
                        <w:left w:val="none" w:sz="0" w:space="0" w:color="auto"/>
                        <w:bottom w:val="none" w:sz="0" w:space="0" w:color="auto"/>
                        <w:right w:val="none" w:sz="0" w:space="0" w:color="auto"/>
                      </w:divBdr>
                      <w:divsChild>
                        <w:div w:id="144743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840260">
      <w:marLeft w:val="0"/>
      <w:marRight w:val="0"/>
      <w:marTop w:val="0"/>
      <w:marBottom w:val="0"/>
      <w:divBdr>
        <w:top w:val="none" w:sz="0" w:space="0" w:color="auto"/>
        <w:left w:val="none" w:sz="0" w:space="0" w:color="auto"/>
        <w:bottom w:val="none" w:sz="0" w:space="0" w:color="auto"/>
        <w:right w:val="none" w:sz="0" w:space="0" w:color="auto"/>
      </w:divBdr>
      <w:divsChild>
        <w:div w:id="380445994">
          <w:marLeft w:val="240"/>
          <w:marRight w:val="240"/>
          <w:marTop w:val="0"/>
          <w:marBottom w:val="480"/>
          <w:divBdr>
            <w:top w:val="none" w:sz="0" w:space="0" w:color="auto"/>
            <w:left w:val="none" w:sz="0" w:space="0" w:color="auto"/>
            <w:bottom w:val="none" w:sz="0" w:space="0" w:color="auto"/>
            <w:right w:val="none" w:sz="0" w:space="0" w:color="auto"/>
          </w:divBdr>
          <w:divsChild>
            <w:div w:id="131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041030">
      <w:marLeft w:val="0"/>
      <w:marRight w:val="0"/>
      <w:marTop w:val="0"/>
      <w:marBottom w:val="0"/>
      <w:divBdr>
        <w:top w:val="none" w:sz="0" w:space="0" w:color="auto"/>
        <w:left w:val="none" w:sz="0" w:space="0" w:color="auto"/>
        <w:bottom w:val="none" w:sz="0" w:space="0" w:color="auto"/>
        <w:right w:val="none" w:sz="0" w:space="0" w:color="auto"/>
      </w:divBdr>
      <w:divsChild>
        <w:div w:id="1019818291">
          <w:marLeft w:val="240"/>
          <w:marRight w:val="240"/>
          <w:marTop w:val="0"/>
          <w:marBottom w:val="480"/>
          <w:divBdr>
            <w:top w:val="none" w:sz="0" w:space="0" w:color="auto"/>
            <w:left w:val="none" w:sz="0" w:space="0" w:color="auto"/>
            <w:bottom w:val="none" w:sz="0" w:space="0" w:color="auto"/>
            <w:right w:val="none" w:sz="0" w:space="0" w:color="auto"/>
          </w:divBdr>
          <w:divsChild>
            <w:div w:id="59810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 /><Relationship Id="rId13"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image" Target="media/image4.jpeg" /><Relationship Id="rId12"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3.jpeg" /><Relationship Id="rId11" Type="http://schemas.openxmlformats.org/officeDocument/2006/relationships/image" Target="media/image8.jpeg" /><Relationship Id="rId5" Type="http://schemas.openxmlformats.org/officeDocument/2006/relationships/image" Target="media/image2.jpeg" /><Relationship Id="rId10" Type="http://schemas.openxmlformats.org/officeDocument/2006/relationships/image" Target="media/image7.jpeg" /><Relationship Id="rId4" Type="http://schemas.openxmlformats.org/officeDocument/2006/relationships/image" Target="media/image1.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773</Words>
  <Characters>4410</Characters>
  <Application>Microsoft Office Word</Application>
  <DocSecurity>0</DocSecurity>
  <Lines>36</Lines>
  <Paragraphs>10</Paragraphs>
  <ScaleCrop>false</ScaleCrop>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furree8@gmail.com</dc:creator>
  <cp:keywords/>
  <dc:description/>
  <cp:lastModifiedBy>furree8@gmail.com</cp:lastModifiedBy>
  <cp:revision>2</cp:revision>
  <dcterms:created xsi:type="dcterms:W3CDTF">2020-04-05T23:12:00Z</dcterms:created>
  <dcterms:modified xsi:type="dcterms:W3CDTF">2020-04-05T23:12:00Z</dcterms:modified>
</cp:coreProperties>
</file>